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0EF06" w14:textId="4DFAEA2B" w:rsidR="005C450E" w:rsidRDefault="00B745AE" w:rsidP="00B745AE">
      <w:pPr>
        <w:pStyle w:val="a3"/>
        <w:spacing w:before="0" w:beforeAutospacing="0" w:after="0" w:afterAutospacing="0"/>
        <w:rPr>
          <w:b/>
          <w:sz w:val="26"/>
        </w:rPr>
      </w:pPr>
      <w:r>
        <w:rPr>
          <w:rStyle w:val="a4"/>
          <w:rFonts w:ascii="PT Sans" w:hAnsi="PT Sans"/>
          <w:color w:val="303030"/>
          <w:sz w:val="23"/>
          <w:szCs w:val="23"/>
        </w:rPr>
        <w:t>1. Організатор</w:t>
      </w:r>
      <w:r w:rsidR="0027514D">
        <w:rPr>
          <w:rStyle w:val="a4"/>
          <w:rFonts w:ascii="PT Sans" w:hAnsi="PT Sans"/>
          <w:color w:val="303030"/>
          <w:sz w:val="23"/>
          <w:szCs w:val="23"/>
        </w:rPr>
        <w:t xml:space="preserve"> </w:t>
      </w:r>
      <w:r>
        <w:rPr>
          <w:rStyle w:val="a4"/>
          <w:rFonts w:ascii="PT Sans" w:hAnsi="PT Sans"/>
          <w:color w:val="303030"/>
          <w:sz w:val="23"/>
          <w:szCs w:val="23"/>
        </w:rPr>
        <w:t>Акції</w:t>
      </w:r>
      <w:r w:rsidR="0027514D">
        <w:rPr>
          <w:rStyle w:val="a4"/>
          <w:rFonts w:ascii="PT Sans" w:hAnsi="PT Sans"/>
          <w:color w:val="303030"/>
          <w:sz w:val="23"/>
          <w:szCs w:val="23"/>
        </w:rPr>
        <w:t>.</w:t>
      </w:r>
      <w:r>
        <w:rPr>
          <w:rStyle w:val="a4"/>
          <w:rFonts w:ascii="PT Sans" w:hAnsi="PT Sans"/>
          <w:color w:val="303030"/>
          <w:sz w:val="23"/>
          <w:szCs w:val="23"/>
        </w:rPr>
        <w:t> </w:t>
      </w:r>
      <w:r>
        <w:rPr>
          <w:rFonts w:ascii="PT Sans" w:hAnsi="PT Sans"/>
          <w:color w:val="303030"/>
          <w:sz w:val="23"/>
          <w:szCs w:val="23"/>
        </w:rPr>
        <w:t xml:space="preserve">Організатором Акції є ТзОВ ТВК Львівхолод » ЄДРПОУ </w:t>
      </w:r>
      <w:r w:rsidRPr="00B745AE">
        <w:rPr>
          <w:bCs/>
          <w:sz w:val="26"/>
        </w:rPr>
        <w:t>01553681</w:t>
      </w:r>
      <w:r w:rsidRPr="00B745AE">
        <w:rPr>
          <w:rFonts w:ascii="PT Sans" w:hAnsi="PT Sans"/>
          <w:bCs/>
          <w:color w:val="303030"/>
          <w:sz w:val="23"/>
          <w:szCs w:val="23"/>
        </w:rPr>
        <w:t xml:space="preserve"> </w:t>
      </w:r>
      <w:r>
        <w:rPr>
          <w:rFonts w:ascii="PT Sans" w:hAnsi="PT Sans"/>
          <w:color w:val="303030"/>
          <w:sz w:val="23"/>
          <w:szCs w:val="23"/>
        </w:rPr>
        <w:t xml:space="preserve">(далі – «Організатор»). Місцезнаходження Організатора і адреса для кореспонденції: </w:t>
      </w:r>
      <w:r w:rsidR="005C450E" w:rsidRPr="005C450E">
        <w:rPr>
          <w:bCs/>
          <w:sz w:val="26"/>
        </w:rPr>
        <w:t>79034, м. Львів, вул. Угорська, 22</w:t>
      </w:r>
    </w:p>
    <w:p w14:paraId="5A10623A" w14:textId="4A4BE667" w:rsidR="00B745AE" w:rsidRDefault="00B745AE" w:rsidP="00B745AE">
      <w:pPr>
        <w:pStyle w:val="a3"/>
        <w:spacing w:before="0" w:beforeAutospacing="0" w:after="0" w:afterAutospacing="0"/>
        <w:rPr>
          <w:rFonts w:ascii="PT Sans" w:hAnsi="PT Sans"/>
          <w:color w:val="303030"/>
          <w:sz w:val="23"/>
          <w:szCs w:val="23"/>
        </w:rPr>
      </w:pPr>
      <w:r>
        <w:rPr>
          <w:rStyle w:val="a4"/>
          <w:rFonts w:ascii="PT Sans" w:hAnsi="PT Sans"/>
          <w:color w:val="303030"/>
          <w:sz w:val="23"/>
          <w:szCs w:val="23"/>
        </w:rPr>
        <w:t>2. Тривалість та територія (місце) проведення Акції</w:t>
      </w:r>
      <w:r w:rsidR="0027514D">
        <w:rPr>
          <w:rStyle w:val="a4"/>
          <w:rFonts w:ascii="PT Sans" w:hAnsi="PT Sans"/>
          <w:color w:val="303030"/>
          <w:sz w:val="23"/>
          <w:szCs w:val="23"/>
        </w:rPr>
        <w:t>.</w:t>
      </w:r>
      <w:r>
        <w:rPr>
          <w:rStyle w:val="a4"/>
          <w:rFonts w:ascii="PT Sans" w:hAnsi="PT Sans"/>
          <w:color w:val="303030"/>
          <w:sz w:val="23"/>
          <w:szCs w:val="23"/>
        </w:rPr>
        <w:t> </w:t>
      </w:r>
      <w:bookmarkStart w:id="0" w:name="_Hlk115856967"/>
      <w:bookmarkStart w:id="1" w:name="_Hlk115856843"/>
      <w:r>
        <w:rPr>
          <w:rFonts w:ascii="PT Sans" w:hAnsi="PT Sans"/>
          <w:color w:val="303030"/>
          <w:sz w:val="23"/>
          <w:szCs w:val="23"/>
        </w:rPr>
        <w:t xml:space="preserve">Акція триває з </w:t>
      </w:r>
      <w:r w:rsidR="009C115A">
        <w:rPr>
          <w:rFonts w:ascii="PT Sans" w:hAnsi="PT Sans"/>
          <w:color w:val="303030"/>
          <w:sz w:val="23"/>
          <w:szCs w:val="23"/>
        </w:rPr>
        <w:t>1</w:t>
      </w:r>
      <w:r>
        <w:rPr>
          <w:rFonts w:ascii="PT Sans" w:hAnsi="PT Sans"/>
          <w:color w:val="303030"/>
          <w:sz w:val="23"/>
          <w:szCs w:val="23"/>
        </w:rPr>
        <w:t xml:space="preserve"> </w:t>
      </w:r>
      <w:r w:rsidR="009C115A">
        <w:rPr>
          <w:rFonts w:ascii="PT Sans" w:hAnsi="PT Sans"/>
          <w:color w:val="303030"/>
          <w:sz w:val="23"/>
          <w:szCs w:val="23"/>
        </w:rPr>
        <w:t>квітня</w:t>
      </w:r>
      <w:r w:rsidR="005C450E">
        <w:rPr>
          <w:rFonts w:ascii="PT Sans" w:hAnsi="PT Sans"/>
          <w:color w:val="303030"/>
          <w:sz w:val="23"/>
          <w:szCs w:val="23"/>
        </w:rPr>
        <w:t xml:space="preserve"> до </w:t>
      </w:r>
      <w:r w:rsidR="009C115A">
        <w:rPr>
          <w:rFonts w:ascii="PT Sans" w:hAnsi="PT Sans"/>
          <w:color w:val="303030"/>
          <w:sz w:val="23"/>
          <w:szCs w:val="23"/>
        </w:rPr>
        <w:t>16</w:t>
      </w:r>
      <w:r w:rsidR="005C450E">
        <w:rPr>
          <w:rFonts w:ascii="PT Sans" w:hAnsi="PT Sans"/>
          <w:color w:val="303030"/>
          <w:sz w:val="23"/>
          <w:szCs w:val="23"/>
        </w:rPr>
        <w:t xml:space="preserve"> </w:t>
      </w:r>
      <w:r w:rsidR="009C115A">
        <w:rPr>
          <w:rFonts w:ascii="PT Sans" w:hAnsi="PT Sans"/>
          <w:color w:val="303030"/>
          <w:sz w:val="23"/>
          <w:szCs w:val="23"/>
        </w:rPr>
        <w:t>квітня</w:t>
      </w:r>
      <w:r w:rsidR="005C450E">
        <w:rPr>
          <w:rFonts w:ascii="PT Sans" w:hAnsi="PT Sans"/>
          <w:color w:val="303030"/>
          <w:sz w:val="23"/>
          <w:szCs w:val="23"/>
        </w:rPr>
        <w:t xml:space="preserve"> </w:t>
      </w:r>
      <w:r>
        <w:rPr>
          <w:rFonts w:ascii="PT Sans" w:hAnsi="PT Sans"/>
          <w:color w:val="303030"/>
          <w:sz w:val="23"/>
          <w:szCs w:val="23"/>
        </w:rPr>
        <w:t xml:space="preserve">до </w:t>
      </w:r>
      <w:r w:rsidR="005C450E">
        <w:rPr>
          <w:rFonts w:ascii="PT Sans" w:hAnsi="PT Sans"/>
          <w:color w:val="303030"/>
          <w:sz w:val="23"/>
          <w:szCs w:val="23"/>
        </w:rPr>
        <w:t>23:59год</w:t>
      </w:r>
      <w:r>
        <w:rPr>
          <w:rFonts w:ascii="PT Sans" w:hAnsi="PT Sans"/>
          <w:color w:val="303030"/>
          <w:sz w:val="23"/>
          <w:szCs w:val="23"/>
        </w:rPr>
        <w:t xml:space="preserve"> включно (далі – «Період проведення Акції») і складається з наступних етапів</w:t>
      </w:r>
      <w:bookmarkEnd w:id="0"/>
      <w:r>
        <w:rPr>
          <w:rFonts w:ascii="PT Sans" w:hAnsi="PT Sans"/>
          <w:color w:val="303030"/>
          <w:sz w:val="23"/>
          <w:szCs w:val="23"/>
        </w:rPr>
        <w:t>:</w:t>
      </w:r>
    </w:p>
    <w:p w14:paraId="41952D00" w14:textId="592E8B89" w:rsidR="00B745AE" w:rsidRPr="005C450E" w:rsidRDefault="00B745AE" w:rsidP="00B745AE">
      <w:pPr>
        <w:pStyle w:val="a3"/>
        <w:spacing w:before="0" w:beforeAutospacing="0" w:after="0" w:afterAutospacing="0"/>
        <w:rPr>
          <w:rFonts w:ascii="PT Sans" w:hAnsi="PT Sans"/>
          <w:color w:val="303030"/>
          <w:sz w:val="23"/>
          <w:szCs w:val="23"/>
        </w:rPr>
      </w:pPr>
      <w:r>
        <w:rPr>
          <w:rFonts w:ascii="PT Sans" w:hAnsi="PT Sans"/>
          <w:color w:val="303030"/>
          <w:sz w:val="23"/>
          <w:szCs w:val="23"/>
        </w:rPr>
        <w:t xml:space="preserve">Етап 1 – </w:t>
      </w:r>
      <w:bookmarkStart w:id="2" w:name="_Hlk115857000"/>
      <w:r>
        <w:rPr>
          <w:rFonts w:ascii="PT Sans" w:hAnsi="PT Sans"/>
          <w:color w:val="303030"/>
          <w:sz w:val="23"/>
          <w:szCs w:val="23"/>
        </w:rPr>
        <w:t xml:space="preserve">здійснюй покупку в період з </w:t>
      </w:r>
      <w:r w:rsidR="009C115A">
        <w:rPr>
          <w:rFonts w:ascii="PT Sans" w:hAnsi="PT Sans"/>
          <w:color w:val="303030"/>
          <w:sz w:val="23"/>
          <w:szCs w:val="23"/>
        </w:rPr>
        <w:t>1</w:t>
      </w:r>
      <w:r>
        <w:rPr>
          <w:rFonts w:ascii="PT Sans" w:hAnsi="PT Sans"/>
          <w:color w:val="303030"/>
          <w:sz w:val="23"/>
          <w:szCs w:val="23"/>
        </w:rPr>
        <w:t xml:space="preserve"> </w:t>
      </w:r>
      <w:r w:rsidR="009C115A">
        <w:rPr>
          <w:rFonts w:ascii="PT Sans" w:hAnsi="PT Sans"/>
          <w:color w:val="303030"/>
          <w:sz w:val="23"/>
          <w:szCs w:val="23"/>
        </w:rPr>
        <w:t>квітня</w:t>
      </w:r>
      <w:r>
        <w:rPr>
          <w:rFonts w:ascii="PT Sans" w:hAnsi="PT Sans"/>
          <w:color w:val="303030"/>
          <w:sz w:val="23"/>
          <w:szCs w:val="23"/>
        </w:rPr>
        <w:t xml:space="preserve"> по </w:t>
      </w:r>
      <w:r w:rsidR="009C115A">
        <w:rPr>
          <w:rFonts w:ascii="PT Sans" w:hAnsi="PT Sans"/>
          <w:color w:val="303030"/>
          <w:sz w:val="23"/>
          <w:szCs w:val="23"/>
        </w:rPr>
        <w:t>16</w:t>
      </w:r>
      <w:r>
        <w:rPr>
          <w:rFonts w:ascii="PT Sans" w:hAnsi="PT Sans"/>
          <w:color w:val="303030"/>
          <w:sz w:val="23"/>
          <w:szCs w:val="23"/>
        </w:rPr>
        <w:t xml:space="preserve"> </w:t>
      </w:r>
      <w:r w:rsidR="009C115A">
        <w:rPr>
          <w:rFonts w:ascii="PT Sans" w:hAnsi="PT Sans"/>
          <w:color w:val="303030"/>
          <w:sz w:val="23"/>
          <w:szCs w:val="23"/>
        </w:rPr>
        <w:t>квітня</w:t>
      </w:r>
      <w:r>
        <w:rPr>
          <w:rFonts w:ascii="PT Sans" w:hAnsi="PT Sans"/>
          <w:color w:val="303030"/>
          <w:sz w:val="23"/>
          <w:szCs w:val="23"/>
        </w:rPr>
        <w:t xml:space="preserve"> 202</w:t>
      </w:r>
      <w:r w:rsidR="009C115A">
        <w:rPr>
          <w:rFonts w:ascii="PT Sans" w:hAnsi="PT Sans"/>
          <w:color w:val="303030"/>
          <w:sz w:val="23"/>
          <w:szCs w:val="23"/>
        </w:rPr>
        <w:t>3</w:t>
      </w:r>
      <w:r>
        <w:rPr>
          <w:rFonts w:ascii="PT Sans" w:hAnsi="PT Sans"/>
          <w:color w:val="303030"/>
          <w:sz w:val="23"/>
          <w:szCs w:val="23"/>
        </w:rPr>
        <w:t xml:space="preserve"> року включно (до </w:t>
      </w:r>
      <w:r w:rsidR="005C450E">
        <w:rPr>
          <w:rFonts w:ascii="PT Sans" w:hAnsi="PT Sans"/>
          <w:color w:val="303030"/>
          <w:sz w:val="23"/>
          <w:szCs w:val="23"/>
        </w:rPr>
        <w:t>23:59</w:t>
      </w:r>
      <w:r>
        <w:rPr>
          <w:rFonts w:ascii="PT Sans" w:hAnsi="PT Sans"/>
          <w:color w:val="303030"/>
          <w:sz w:val="23"/>
          <w:szCs w:val="23"/>
        </w:rPr>
        <w:t xml:space="preserve">) у будь-якому магазині </w:t>
      </w:r>
      <w:r w:rsidR="005C450E">
        <w:rPr>
          <w:rFonts w:ascii="PT Sans" w:hAnsi="PT Sans"/>
          <w:color w:val="303030"/>
          <w:sz w:val="23"/>
          <w:szCs w:val="23"/>
        </w:rPr>
        <w:t>Рукавичка</w:t>
      </w:r>
      <w:r>
        <w:rPr>
          <w:rFonts w:ascii="PT Sans" w:hAnsi="PT Sans"/>
          <w:color w:val="303030"/>
          <w:sz w:val="23"/>
          <w:szCs w:val="23"/>
        </w:rPr>
        <w:t xml:space="preserve">, товарів на суму від </w:t>
      </w:r>
      <w:r w:rsidR="009C115A">
        <w:rPr>
          <w:rFonts w:ascii="PT Sans" w:hAnsi="PT Sans"/>
          <w:color w:val="303030"/>
          <w:sz w:val="23"/>
          <w:szCs w:val="23"/>
        </w:rPr>
        <w:t>300</w:t>
      </w:r>
      <w:r>
        <w:rPr>
          <w:rFonts w:ascii="PT Sans" w:hAnsi="PT Sans"/>
          <w:color w:val="303030"/>
          <w:sz w:val="23"/>
          <w:szCs w:val="23"/>
        </w:rPr>
        <w:t xml:space="preserve"> (</w:t>
      </w:r>
      <w:r w:rsidR="009C115A">
        <w:rPr>
          <w:rFonts w:ascii="PT Sans" w:hAnsi="PT Sans"/>
          <w:color w:val="303030"/>
          <w:sz w:val="23"/>
          <w:szCs w:val="23"/>
        </w:rPr>
        <w:t>триста</w:t>
      </w:r>
      <w:r>
        <w:rPr>
          <w:rFonts w:ascii="PT Sans" w:hAnsi="PT Sans"/>
          <w:color w:val="303030"/>
          <w:sz w:val="23"/>
          <w:szCs w:val="23"/>
        </w:rPr>
        <w:t>) грн. одним чеком</w:t>
      </w:r>
      <w:r w:rsidR="00A547D6" w:rsidRPr="00A547D6">
        <w:rPr>
          <w:rFonts w:ascii="PT Sans" w:hAnsi="PT Sans"/>
          <w:color w:val="303030"/>
          <w:sz w:val="23"/>
          <w:szCs w:val="23"/>
          <w:lang w:val="ru-RU"/>
        </w:rPr>
        <w:t xml:space="preserve">  </w:t>
      </w:r>
      <w:r w:rsidR="00A547D6">
        <w:rPr>
          <w:rFonts w:ascii="PT Sans" w:hAnsi="PT Sans"/>
          <w:color w:val="303030"/>
          <w:sz w:val="23"/>
          <w:szCs w:val="23"/>
        </w:rPr>
        <w:t>з карткою</w:t>
      </w:r>
      <w:r w:rsidR="001946FD">
        <w:rPr>
          <w:rFonts w:ascii="PT Sans" w:hAnsi="PT Sans"/>
          <w:color w:val="303030"/>
          <w:sz w:val="23"/>
          <w:szCs w:val="23"/>
        </w:rPr>
        <w:t xml:space="preserve"> лояльності «Родина»</w:t>
      </w:r>
      <w:r w:rsidR="001D1F2A">
        <w:rPr>
          <w:rFonts w:ascii="PT Sans" w:hAnsi="PT Sans"/>
          <w:color w:val="303030"/>
          <w:sz w:val="23"/>
          <w:szCs w:val="23"/>
        </w:rPr>
        <w:t>.</w:t>
      </w:r>
    </w:p>
    <w:bookmarkEnd w:id="2"/>
    <w:p w14:paraId="5F29D20C" w14:textId="39336DEA" w:rsidR="00B745AE" w:rsidRDefault="005C450E" w:rsidP="00B745AE">
      <w:pPr>
        <w:pStyle w:val="a3"/>
        <w:spacing w:before="0" w:beforeAutospacing="0" w:after="0" w:afterAutospacing="0"/>
        <w:rPr>
          <w:rFonts w:ascii="PT Sans" w:hAnsi="PT Sans"/>
          <w:color w:val="303030"/>
          <w:sz w:val="23"/>
          <w:szCs w:val="23"/>
        </w:rPr>
      </w:pPr>
      <w:r>
        <w:rPr>
          <w:rFonts w:ascii="PT Sans" w:hAnsi="PT Sans"/>
          <w:color w:val="303030"/>
          <w:sz w:val="23"/>
          <w:szCs w:val="23"/>
        </w:rPr>
        <w:t>Е</w:t>
      </w:r>
      <w:r w:rsidR="00B745AE">
        <w:rPr>
          <w:rFonts w:ascii="PT Sans" w:hAnsi="PT Sans"/>
          <w:color w:val="303030"/>
          <w:sz w:val="23"/>
          <w:szCs w:val="23"/>
        </w:rPr>
        <w:t xml:space="preserve">тап </w:t>
      </w:r>
      <w:r>
        <w:rPr>
          <w:rFonts w:ascii="PT Sans" w:hAnsi="PT Sans"/>
          <w:color w:val="303030"/>
          <w:sz w:val="23"/>
          <w:szCs w:val="23"/>
        </w:rPr>
        <w:t>2</w:t>
      </w:r>
      <w:r w:rsidR="00B745AE">
        <w:rPr>
          <w:rFonts w:ascii="PT Sans" w:hAnsi="PT Sans"/>
          <w:color w:val="303030"/>
          <w:sz w:val="23"/>
          <w:szCs w:val="23"/>
        </w:rPr>
        <w:t xml:space="preserve"> – </w:t>
      </w:r>
      <w:bookmarkStart w:id="3" w:name="_Hlk115857010"/>
      <w:r w:rsidR="001D1F2A">
        <w:rPr>
          <w:rFonts w:ascii="PT Sans" w:hAnsi="PT Sans"/>
          <w:color w:val="303030"/>
          <w:sz w:val="23"/>
          <w:szCs w:val="23"/>
        </w:rPr>
        <w:t xml:space="preserve">після покупки відбувається нарахування </w:t>
      </w:r>
      <w:r w:rsidR="009C115A">
        <w:rPr>
          <w:rFonts w:ascii="PT Sans" w:hAnsi="PT Sans"/>
          <w:color w:val="303030"/>
          <w:sz w:val="23"/>
          <w:szCs w:val="23"/>
        </w:rPr>
        <w:t>5</w:t>
      </w:r>
      <w:r w:rsidR="001D1F2A">
        <w:rPr>
          <w:rFonts w:ascii="PT Sans" w:hAnsi="PT Sans"/>
          <w:color w:val="303030"/>
          <w:sz w:val="23"/>
          <w:szCs w:val="23"/>
        </w:rPr>
        <w:t>% від суми чеку на картку клієнта.</w:t>
      </w:r>
      <w:bookmarkEnd w:id="3"/>
    </w:p>
    <w:bookmarkEnd w:id="1"/>
    <w:p w14:paraId="626C0BC5" w14:textId="025E7122" w:rsidR="00B745AE" w:rsidRDefault="00B745AE" w:rsidP="00B745AE">
      <w:pPr>
        <w:pStyle w:val="a3"/>
        <w:spacing w:before="0" w:beforeAutospacing="0" w:after="0" w:afterAutospacing="0"/>
        <w:rPr>
          <w:rFonts w:ascii="PT Sans" w:hAnsi="PT Sans"/>
          <w:color w:val="303030"/>
          <w:sz w:val="23"/>
          <w:szCs w:val="23"/>
        </w:rPr>
      </w:pPr>
      <w:r>
        <w:rPr>
          <w:rStyle w:val="a4"/>
          <w:rFonts w:ascii="PT Sans" w:hAnsi="PT Sans"/>
          <w:color w:val="303030"/>
          <w:sz w:val="23"/>
          <w:szCs w:val="23"/>
        </w:rPr>
        <w:t>3. Учасники Акції</w:t>
      </w:r>
      <w:r w:rsidR="0027514D">
        <w:rPr>
          <w:rStyle w:val="a4"/>
          <w:rFonts w:ascii="PT Sans" w:hAnsi="PT Sans"/>
          <w:color w:val="303030"/>
          <w:sz w:val="23"/>
          <w:szCs w:val="23"/>
        </w:rPr>
        <w:t>.</w:t>
      </w:r>
      <w:r>
        <w:rPr>
          <w:rStyle w:val="a4"/>
          <w:rFonts w:ascii="PT Sans" w:hAnsi="PT Sans"/>
          <w:color w:val="303030"/>
          <w:sz w:val="23"/>
          <w:szCs w:val="23"/>
        </w:rPr>
        <w:t> </w:t>
      </w:r>
      <w:r>
        <w:rPr>
          <w:rFonts w:ascii="PT Sans" w:hAnsi="PT Sans"/>
          <w:color w:val="303030"/>
          <w:sz w:val="23"/>
          <w:szCs w:val="23"/>
        </w:rPr>
        <w:t>В Акції можуть брати участь особи, яким виповнилося повних 1</w:t>
      </w:r>
      <w:r w:rsidR="00A547D6" w:rsidRPr="00A547D6">
        <w:rPr>
          <w:rFonts w:ascii="PT Sans" w:hAnsi="PT Sans"/>
          <w:color w:val="303030"/>
          <w:sz w:val="23"/>
          <w:szCs w:val="23"/>
          <w:lang w:val="ru-RU"/>
        </w:rPr>
        <w:t>8</w:t>
      </w:r>
      <w:r>
        <w:rPr>
          <w:rFonts w:ascii="PT Sans" w:hAnsi="PT Sans"/>
          <w:color w:val="303030"/>
          <w:sz w:val="23"/>
          <w:szCs w:val="23"/>
        </w:rPr>
        <w:t xml:space="preserve"> років, </w:t>
      </w:r>
      <w:r>
        <w:rPr>
          <w:rFonts w:ascii="PT Sans" w:hAnsi="PT Sans"/>
          <w:color w:val="303030"/>
          <w:sz w:val="23"/>
          <w:szCs w:val="23"/>
          <w:u w:val="single"/>
        </w:rPr>
        <w:t>не залежно від статі тощо</w:t>
      </w:r>
      <w:r>
        <w:rPr>
          <w:rFonts w:ascii="PT Sans" w:hAnsi="PT Sans"/>
          <w:color w:val="303030"/>
          <w:sz w:val="23"/>
          <w:szCs w:val="23"/>
        </w:rPr>
        <w:t>.</w:t>
      </w:r>
    </w:p>
    <w:p w14:paraId="572D8520" w14:textId="7E23A149" w:rsidR="00B745AE" w:rsidRDefault="00B745AE" w:rsidP="00B745AE">
      <w:pPr>
        <w:pStyle w:val="a3"/>
        <w:spacing w:before="0" w:beforeAutospacing="0" w:after="0" w:afterAutospacing="0"/>
        <w:rPr>
          <w:rFonts w:ascii="PT Sans" w:hAnsi="PT Sans"/>
          <w:color w:val="303030"/>
          <w:sz w:val="23"/>
          <w:szCs w:val="23"/>
        </w:rPr>
      </w:pPr>
      <w:r>
        <w:rPr>
          <w:rFonts w:ascii="PT Sans" w:hAnsi="PT Sans"/>
          <w:color w:val="303030"/>
          <w:sz w:val="23"/>
          <w:szCs w:val="23"/>
        </w:rPr>
        <w:t> Не визнаються Учасниками Акції і не мають права брати в ній участь:</w:t>
      </w:r>
    </w:p>
    <w:p w14:paraId="0858F5CB" w14:textId="77777777" w:rsidR="00B745AE" w:rsidRDefault="00B745AE" w:rsidP="00B745AE">
      <w:pPr>
        <w:pStyle w:val="a3"/>
        <w:spacing w:before="0" w:beforeAutospacing="0" w:after="0" w:afterAutospacing="0"/>
        <w:rPr>
          <w:rFonts w:ascii="PT Sans" w:hAnsi="PT Sans"/>
          <w:color w:val="303030"/>
          <w:sz w:val="23"/>
          <w:szCs w:val="23"/>
        </w:rPr>
      </w:pPr>
      <w:r>
        <w:rPr>
          <w:rFonts w:ascii="PT Sans" w:hAnsi="PT Sans"/>
          <w:color w:val="303030"/>
          <w:sz w:val="23"/>
          <w:szCs w:val="23"/>
        </w:rPr>
        <w:t>– іноземці та особи без громадянства;</w:t>
      </w:r>
    </w:p>
    <w:p w14:paraId="57DA2611" w14:textId="77777777" w:rsidR="00B745AE" w:rsidRDefault="00B745AE" w:rsidP="00B745AE">
      <w:pPr>
        <w:pStyle w:val="a3"/>
        <w:spacing w:before="0" w:beforeAutospacing="0" w:after="0" w:afterAutospacing="0"/>
        <w:rPr>
          <w:rFonts w:ascii="PT Sans" w:hAnsi="PT Sans"/>
          <w:color w:val="303030"/>
          <w:sz w:val="23"/>
          <w:szCs w:val="23"/>
        </w:rPr>
      </w:pPr>
      <w:r>
        <w:rPr>
          <w:rFonts w:ascii="PT Sans" w:hAnsi="PT Sans"/>
          <w:color w:val="303030"/>
          <w:sz w:val="23"/>
          <w:szCs w:val="23"/>
        </w:rPr>
        <w:t>– участь в Акції недієздатних осіб здійснюється відповідно до чинного законодавства України.</w:t>
      </w:r>
    </w:p>
    <w:p w14:paraId="66F3324A" w14:textId="46749AAB" w:rsidR="00B745AE" w:rsidRDefault="00B745AE" w:rsidP="00B745AE">
      <w:pPr>
        <w:pStyle w:val="a3"/>
        <w:spacing w:before="0" w:beforeAutospacing="0" w:after="0" w:afterAutospacing="0"/>
        <w:rPr>
          <w:rFonts w:ascii="PT Sans" w:hAnsi="PT Sans"/>
          <w:color w:val="303030"/>
          <w:sz w:val="23"/>
          <w:szCs w:val="23"/>
        </w:rPr>
      </w:pPr>
      <w:r>
        <w:rPr>
          <w:rFonts w:ascii="PT Sans" w:hAnsi="PT Sans"/>
          <w:color w:val="303030"/>
          <w:sz w:val="23"/>
          <w:szCs w:val="23"/>
        </w:rPr>
        <w:t xml:space="preserve"> Учасники Акції під час участі у Акції зобов’язуються:</w:t>
      </w:r>
    </w:p>
    <w:p w14:paraId="1ADD321A" w14:textId="77777777" w:rsidR="00B745AE" w:rsidRDefault="00B745AE" w:rsidP="00B745AE">
      <w:pPr>
        <w:pStyle w:val="a3"/>
        <w:spacing w:before="0" w:beforeAutospacing="0" w:after="0" w:afterAutospacing="0"/>
        <w:rPr>
          <w:rFonts w:ascii="PT Sans" w:hAnsi="PT Sans"/>
          <w:color w:val="303030"/>
          <w:sz w:val="23"/>
          <w:szCs w:val="23"/>
        </w:rPr>
      </w:pPr>
      <w:r>
        <w:rPr>
          <w:rFonts w:ascii="PT Sans" w:hAnsi="PT Sans"/>
          <w:color w:val="303030"/>
          <w:sz w:val="23"/>
          <w:szCs w:val="23"/>
        </w:rPr>
        <w:t>– дотримуватися вимог даних Правил та норм чинного законодавства України;</w:t>
      </w:r>
    </w:p>
    <w:p w14:paraId="32D7D488" w14:textId="77777777" w:rsidR="00B745AE" w:rsidRDefault="00B745AE" w:rsidP="00B745AE">
      <w:pPr>
        <w:pStyle w:val="a3"/>
        <w:spacing w:before="0" w:beforeAutospacing="0" w:after="0" w:afterAutospacing="0"/>
        <w:rPr>
          <w:rFonts w:ascii="PT Sans" w:hAnsi="PT Sans"/>
          <w:color w:val="303030"/>
          <w:sz w:val="23"/>
          <w:szCs w:val="23"/>
        </w:rPr>
      </w:pPr>
      <w:r>
        <w:rPr>
          <w:rFonts w:ascii="PT Sans" w:hAnsi="PT Sans"/>
          <w:color w:val="303030"/>
          <w:sz w:val="23"/>
          <w:szCs w:val="23"/>
        </w:rPr>
        <w:t>– свідомо не завдавати незручностей та не чинити перешкод іншим Учасникам;</w:t>
      </w:r>
    </w:p>
    <w:p w14:paraId="1D012B04" w14:textId="77777777" w:rsidR="00B745AE" w:rsidRDefault="00B745AE" w:rsidP="00B745AE">
      <w:pPr>
        <w:pStyle w:val="a3"/>
        <w:spacing w:before="0" w:beforeAutospacing="0" w:after="0" w:afterAutospacing="0"/>
        <w:rPr>
          <w:rFonts w:ascii="PT Sans" w:hAnsi="PT Sans"/>
          <w:color w:val="303030"/>
          <w:sz w:val="23"/>
          <w:szCs w:val="23"/>
        </w:rPr>
      </w:pPr>
      <w:r>
        <w:rPr>
          <w:rFonts w:ascii="PT Sans" w:hAnsi="PT Sans"/>
          <w:color w:val="303030"/>
          <w:sz w:val="23"/>
          <w:szCs w:val="23"/>
        </w:rPr>
        <w:t>– не чинити дій, які ставлять під сумнів правомочність участі такого Учасника у Акції.</w:t>
      </w:r>
    </w:p>
    <w:p w14:paraId="50DC087A" w14:textId="7C26E51D" w:rsidR="00B745AE" w:rsidRDefault="00B745AE" w:rsidP="00B745AE">
      <w:pPr>
        <w:pStyle w:val="a3"/>
        <w:spacing w:before="0" w:beforeAutospacing="0" w:after="0" w:afterAutospacing="0"/>
        <w:rPr>
          <w:rFonts w:ascii="PT Sans" w:hAnsi="PT Sans"/>
          <w:color w:val="303030"/>
          <w:sz w:val="23"/>
          <w:szCs w:val="23"/>
        </w:rPr>
      </w:pPr>
      <w:r>
        <w:rPr>
          <w:rStyle w:val="a4"/>
          <w:rFonts w:ascii="PT Sans" w:hAnsi="PT Sans"/>
          <w:color w:val="303030"/>
          <w:sz w:val="23"/>
          <w:szCs w:val="23"/>
        </w:rPr>
        <w:t>4. Умови участі у акції</w:t>
      </w:r>
      <w:r w:rsidR="0027514D">
        <w:rPr>
          <w:rStyle w:val="a4"/>
          <w:rFonts w:ascii="PT Sans" w:hAnsi="PT Sans"/>
          <w:color w:val="303030"/>
          <w:sz w:val="23"/>
          <w:szCs w:val="23"/>
        </w:rPr>
        <w:t>.</w:t>
      </w:r>
      <w:r>
        <w:rPr>
          <w:rStyle w:val="a4"/>
          <w:rFonts w:ascii="PT Sans" w:hAnsi="PT Sans"/>
          <w:color w:val="303030"/>
          <w:sz w:val="23"/>
          <w:szCs w:val="23"/>
        </w:rPr>
        <w:t> </w:t>
      </w:r>
      <w:r>
        <w:rPr>
          <w:rFonts w:ascii="PT Sans" w:hAnsi="PT Sans"/>
          <w:color w:val="303030"/>
          <w:sz w:val="23"/>
          <w:szCs w:val="23"/>
        </w:rPr>
        <w:t>Для того щоб взяти участь у акції, особі, що відповідає вимогам розділу 3 цих Правил, необхідно:</w:t>
      </w:r>
    </w:p>
    <w:p w14:paraId="115FE395" w14:textId="6DFBE900" w:rsidR="00F07EFF" w:rsidRDefault="00B745AE" w:rsidP="00B10EE8">
      <w:pPr>
        <w:pStyle w:val="a3"/>
        <w:spacing w:before="0" w:beforeAutospacing="0" w:after="0" w:afterAutospacing="0"/>
        <w:rPr>
          <w:rFonts w:ascii="PT Sans" w:hAnsi="PT Sans"/>
          <w:color w:val="303030"/>
          <w:sz w:val="23"/>
          <w:szCs w:val="23"/>
        </w:rPr>
      </w:pPr>
      <w:r>
        <w:rPr>
          <w:rFonts w:ascii="PT Sans" w:hAnsi="PT Sans"/>
          <w:color w:val="303030"/>
          <w:sz w:val="23"/>
          <w:szCs w:val="23"/>
        </w:rPr>
        <w:t xml:space="preserve">– </w:t>
      </w:r>
      <w:r w:rsidR="00A547D6">
        <w:rPr>
          <w:rFonts w:ascii="PT Sans" w:hAnsi="PT Sans"/>
          <w:color w:val="303030"/>
          <w:sz w:val="23"/>
          <w:szCs w:val="23"/>
        </w:rPr>
        <w:t xml:space="preserve">здійснити покупку в період з 1 </w:t>
      </w:r>
      <w:r w:rsidR="009C115A">
        <w:rPr>
          <w:rFonts w:ascii="PT Sans" w:hAnsi="PT Sans"/>
          <w:color w:val="303030"/>
          <w:sz w:val="23"/>
          <w:szCs w:val="23"/>
        </w:rPr>
        <w:t>квіт</w:t>
      </w:r>
      <w:r w:rsidR="00A547D6">
        <w:rPr>
          <w:rFonts w:ascii="PT Sans" w:hAnsi="PT Sans"/>
          <w:color w:val="303030"/>
          <w:sz w:val="23"/>
          <w:szCs w:val="23"/>
        </w:rPr>
        <w:t xml:space="preserve">ня по </w:t>
      </w:r>
      <w:r w:rsidR="009C115A">
        <w:rPr>
          <w:rFonts w:ascii="PT Sans" w:hAnsi="PT Sans"/>
          <w:color w:val="303030"/>
          <w:sz w:val="23"/>
          <w:szCs w:val="23"/>
        </w:rPr>
        <w:t>16</w:t>
      </w:r>
      <w:r w:rsidR="00A547D6">
        <w:rPr>
          <w:rFonts w:ascii="PT Sans" w:hAnsi="PT Sans"/>
          <w:color w:val="303030"/>
          <w:sz w:val="23"/>
          <w:szCs w:val="23"/>
        </w:rPr>
        <w:t xml:space="preserve"> </w:t>
      </w:r>
      <w:r w:rsidR="009C115A">
        <w:rPr>
          <w:rFonts w:ascii="PT Sans" w:hAnsi="PT Sans"/>
          <w:color w:val="303030"/>
          <w:sz w:val="23"/>
          <w:szCs w:val="23"/>
        </w:rPr>
        <w:t>квітня</w:t>
      </w:r>
      <w:r w:rsidR="00A547D6">
        <w:rPr>
          <w:rFonts w:ascii="PT Sans" w:hAnsi="PT Sans"/>
          <w:color w:val="303030"/>
          <w:sz w:val="23"/>
          <w:szCs w:val="23"/>
        </w:rPr>
        <w:t xml:space="preserve"> 202</w:t>
      </w:r>
      <w:r w:rsidR="009C115A">
        <w:rPr>
          <w:rFonts w:ascii="PT Sans" w:hAnsi="PT Sans"/>
          <w:color w:val="303030"/>
          <w:sz w:val="23"/>
          <w:szCs w:val="23"/>
        </w:rPr>
        <w:t>3</w:t>
      </w:r>
      <w:r w:rsidR="00A547D6">
        <w:rPr>
          <w:rFonts w:ascii="PT Sans" w:hAnsi="PT Sans"/>
          <w:color w:val="303030"/>
          <w:sz w:val="23"/>
          <w:szCs w:val="23"/>
        </w:rPr>
        <w:t xml:space="preserve"> року включно (до 23:59) у будь-якому магазині Рукавичка, товарів на суму від </w:t>
      </w:r>
      <w:r w:rsidR="009C115A">
        <w:rPr>
          <w:rFonts w:ascii="PT Sans" w:hAnsi="PT Sans"/>
          <w:color w:val="303030"/>
          <w:sz w:val="23"/>
          <w:szCs w:val="23"/>
        </w:rPr>
        <w:t>3</w:t>
      </w:r>
      <w:r w:rsidR="001D1F2A">
        <w:rPr>
          <w:rFonts w:ascii="PT Sans" w:hAnsi="PT Sans"/>
          <w:color w:val="303030"/>
          <w:sz w:val="23"/>
          <w:szCs w:val="23"/>
        </w:rPr>
        <w:t>0</w:t>
      </w:r>
      <w:r w:rsidR="00A547D6">
        <w:rPr>
          <w:rFonts w:ascii="PT Sans" w:hAnsi="PT Sans"/>
          <w:color w:val="303030"/>
          <w:sz w:val="23"/>
          <w:szCs w:val="23"/>
        </w:rPr>
        <w:t>0 (</w:t>
      </w:r>
      <w:r w:rsidR="009C115A">
        <w:rPr>
          <w:rFonts w:ascii="PT Sans" w:hAnsi="PT Sans"/>
          <w:color w:val="303030"/>
          <w:sz w:val="23"/>
          <w:szCs w:val="23"/>
        </w:rPr>
        <w:t>триста</w:t>
      </w:r>
      <w:r w:rsidR="00A547D6">
        <w:rPr>
          <w:rFonts w:ascii="PT Sans" w:hAnsi="PT Sans"/>
          <w:color w:val="303030"/>
          <w:sz w:val="23"/>
          <w:szCs w:val="23"/>
        </w:rPr>
        <w:t xml:space="preserve">) грн. одним чеком з карткою </w:t>
      </w:r>
      <w:r w:rsidR="001946FD">
        <w:rPr>
          <w:rFonts w:ascii="PT Sans" w:hAnsi="PT Sans"/>
          <w:color w:val="303030"/>
          <w:sz w:val="23"/>
          <w:szCs w:val="23"/>
        </w:rPr>
        <w:t>лояльності «</w:t>
      </w:r>
      <w:r w:rsidR="00A547D6">
        <w:rPr>
          <w:rFonts w:ascii="PT Sans" w:hAnsi="PT Sans"/>
          <w:color w:val="303030"/>
          <w:sz w:val="23"/>
          <w:szCs w:val="23"/>
        </w:rPr>
        <w:t>Родина</w:t>
      </w:r>
      <w:r w:rsidR="001946FD">
        <w:rPr>
          <w:rFonts w:ascii="PT Sans" w:hAnsi="PT Sans"/>
          <w:color w:val="303030"/>
          <w:sz w:val="23"/>
          <w:szCs w:val="23"/>
        </w:rPr>
        <w:t>»</w:t>
      </w:r>
      <w:r w:rsidR="00A547D6">
        <w:rPr>
          <w:rFonts w:ascii="PT Sans" w:hAnsi="PT Sans"/>
          <w:color w:val="303030"/>
          <w:sz w:val="23"/>
          <w:szCs w:val="23"/>
        </w:rPr>
        <w:t xml:space="preserve">. </w:t>
      </w:r>
    </w:p>
    <w:p w14:paraId="17CCD73B" w14:textId="0AAC5C5C" w:rsidR="00B745AE" w:rsidRDefault="00B745AE" w:rsidP="00B745AE">
      <w:pPr>
        <w:pStyle w:val="a3"/>
        <w:spacing w:before="0" w:beforeAutospacing="0" w:after="0" w:afterAutospacing="0"/>
        <w:rPr>
          <w:rFonts w:ascii="PT Sans" w:hAnsi="PT Sans"/>
          <w:color w:val="303030"/>
          <w:sz w:val="23"/>
          <w:szCs w:val="23"/>
        </w:rPr>
      </w:pPr>
      <w:r>
        <w:rPr>
          <w:rStyle w:val="a4"/>
          <w:rFonts w:ascii="PT Sans" w:hAnsi="PT Sans"/>
          <w:color w:val="303030"/>
          <w:sz w:val="23"/>
          <w:szCs w:val="23"/>
        </w:rPr>
        <w:t>5. В акції не беруть участь:</w:t>
      </w:r>
    </w:p>
    <w:p w14:paraId="2869A5D6" w14:textId="29F37D89" w:rsidR="00B745AE" w:rsidRDefault="00B745AE" w:rsidP="00B745AE">
      <w:pPr>
        <w:pStyle w:val="a3"/>
        <w:spacing w:before="0" w:beforeAutospacing="0" w:after="0" w:afterAutospacing="0"/>
        <w:rPr>
          <w:rFonts w:ascii="PT Sans" w:hAnsi="PT Sans"/>
          <w:color w:val="303030"/>
          <w:sz w:val="23"/>
          <w:szCs w:val="23"/>
        </w:rPr>
      </w:pPr>
      <w:r>
        <w:rPr>
          <w:rFonts w:ascii="PT Sans" w:hAnsi="PT Sans"/>
          <w:color w:val="303030"/>
          <w:sz w:val="23"/>
          <w:szCs w:val="23"/>
        </w:rPr>
        <w:t xml:space="preserve">– Чеки, </w:t>
      </w:r>
      <w:r w:rsidR="00F07EFF">
        <w:rPr>
          <w:rFonts w:ascii="PT Sans" w:hAnsi="PT Sans"/>
          <w:color w:val="303030"/>
          <w:sz w:val="23"/>
          <w:szCs w:val="23"/>
        </w:rPr>
        <w:t>які здійснені без картки Родина</w:t>
      </w:r>
      <w:r>
        <w:rPr>
          <w:rFonts w:ascii="PT Sans" w:hAnsi="PT Sans"/>
          <w:color w:val="303030"/>
          <w:sz w:val="23"/>
          <w:szCs w:val="23"/>
        </w:rPr>
        <w:t>.</w:t>
      </w:r>
    </w:p>
    <w:p w14:paraId="780BCD71" w14:textId="0760EF37" w:rsidR="00B745AE" w:rsidRDefault="00B745AE" w:rsidP="00B745AE">
      <w:pPr>
        <w:pStyle w:val="a3"/>
        <w:spacing w:before="0" w:beforeAutospacing="0" w:after="0" w:afterAutospacing="0"/>
        <w:rPr>
          <w:rFonts w:ascii="PT Sans" w:hAnsi="PT Sans"/>
          <w:color w:val="303030"/>
          <w:sz w:val="23"/>
          <w:szCs w:val="23"/>
        </w:rPr>
      </w:pPr>
      <w:r>
        <w:rPr>
          <w:rFonts w:ascii="PT Sans" w:hAnsi="PT Sans"/>
          <w:color w:val="303030"/>
          <w:sz w:val="23"/>
          <w:szCs w:val="23"/>
        </w:rPr>
        <w:t xml:space="preserve">– Чеки на суму менше </w:t>
      </w:r>
      <w:r w:rsidR="009C115A">
        <w:rPr>
          <w:rFonts w:ascii="PT Sans" w:hAnsi="PT Sans"/>
          <w:color w:val="303030"/>
          <w:sz w:val="23"/>
          <w:szCs w:val="23"/>
        </w:rPr>
        <w:t>3</w:t>
      </w:r>
      <w:r w:rsidR="00B10EE8">
        <w:rPr>
          <w:rFonts w:ascii="PT Sans" w:hAnsi="PT Sans"/>
          <w:color w:val="303030"/>
          <w:sz w:val="23"/>
          <w:szCs w:val="23"/>
        </w:rPr>
        <w:t>0</w:t>
      </w:r>
      <w:r w:rsidR="00F07EFF">
        <w:rPr>
          <w:rFonts w:ascii="PT Sans" w:hAnsi="PT Sans"/>
          <w:color w:val="303030"/>
          <w:sz w:val="23"/>
          <w:szCs w:val="23"/>
        </w:rPr>
        <w:t>0</w:t>
      </w:r>
      <w:r>
        <w:rPr>
          <w:rFonts w:ascii="PT Sans" w:hAnsi="PT Sans"/>
          <w:color w:val="303030"/>
          <w:sz w:val="23"/>
          <w:szCs w:val="23"/>
        </w:rPr>
        <w:t xml:space="preserve"> (</w:t>
      </w:r>
      <w:r w:rsidR="009C115A">
        <w:rPr>
          <w:rFonts w:ascii="PT Sans" w:hAnsi="PT Sans"/>
          <w:color w:val="303030"/>
          <w:sz w:val="23"/>
          <w:szCs w:val="23"/>
        </w:rPr>
        <w:t>триста</w:t>
      </w:r>
      <w:r>
        <w:rPr>
          <w:rFonts w:ascii="PT Sans" w:hAnsi="PT Sans"/>
          <w:color w:val="303030"/>
          <w:sz w:val="23"/>
          <w:szCs w:val="23"/>
        </w:rPr>
        <w:t>) грн.</w:t>
      </w:r>
    </w:p>
    <w:p w14:paraId="77D56BEC" w14:textId="701CCA2C" w:rsidR="00B745AE" w:rsidRDefault="00B745AE" w:rsidP="00B745AE">
      <w:pPr>
        <w:pStyle w:val="a3"/>
        <w:spacing w:before="0" w:beforeAutospacing="0" w:after="0" w:afterAutospacing="0"/>
        <w:rPr>
          <w:rFonts w:ascii="PT Sans" w:hAnsi="PT Sans"/>
          <w:color w:val="303030"/>
          <w:sz w:val="23"/>
          <w:szCs w:val="23"/>
        </w:rPr>
      </w:pPr>
      <w:r>
        <w:rPr>
          <w:rFonts w:ascii="PT Sans" w:hAnsi="PT Sans"/>
          <w:color w:val="303030"/>
          <w:sz w:val="23"/>
          <w:szCs w:val="23"/>
        </w:rPr>
        <w:t xml:space="preserve">– Чеки, що датовані не періодом з 1 </w:t>
      </w:r>
      <w:r w:rsidR="009C115A">
        <w:rPr>
          <w:rFonts w:ascii="PT Sans" w:hAnsi="PT Sans"/>
          <w:color w:val="303030"/>
          <w:sz w:val="23"/>
          <w:szCs w:val="23"/>
        </w:rPr>
        <w:t>квітня</w:t>
      </w:r>
      <w:r>
        <w:rPr>
          <w:rFonts w:ascii="PT Sans" w:hAnsi="PT Sans"/>
          <w:color w:val="303030"/>
          <w:sz w:val="23"/>
          <w:szCs w:val="23"/>
        </w:rPr>
        <w:t xml:space="preserve"> по </w:t>
      </w:r>
      <w:r w:rsidR="009C115A">
        <w:rPr>
          <w:rFonts w:ascii="PT Sans" w:hAnsi="PT Sans"/>
          <w:color w:val="303030"/>
          <w:sz w:val="23"/>
          <w:szCs w:val="23"/>
        </w:rPr>
        <w:t>16</w:t>
      </w:r>
      <w:r>
        <w:rPr>
          <w:rFonts w:ascii="PT Sans" w:hAnsi="PT Sans"/>
          <w:color w:val="303030"/>
          <w:sz w:val="23"/>
          <w:szCs w:val="23"/>
        </w:rPr>
        <w:t xml:space="preserve"> </w:t>
      </w:r>
      <w:r w:rsidR="009C115A">
        <w:rPr>
          <w:rFonts w:ascii="PT Sans" w:hAnsi="PT Sans"/>
          <w:color w:val="303030"/>
          <w:sz w:val="23"/>
          <w:szCs w:val="23"/>
        </w:rPr>
        <w:t>квітня</w:t>
      </w:r>
      <w:r>
        <w:rPr>
          <w:rFonts w:ascii="PT Sans" w:hAnsi="PT Sans"/>
          <w:color w:val="303030"/>
          <w:sz w:val="23"/>
          <w:szCs w:val="23"/>
        </w:rPr>
        <w:t xml:space="preserve"> 202</w:t>
      </w:r>
      <w:r w:rsidR="009C115A">
        <w:rPr>
          <w:rFonts w:ascii="PT Sans" w:hAnsi="PT Sans"/>
          <w:color w:val="303030"/>
          <w:sz w:val="23"/>
          <w:szCs w:val="23"/>
        </w:rPr>
        <w:t>3</w:t>
      </w:r>
      <w:r>
        <w:rPr>
          <w:rFonts w:ascii="PT Sans" w:hAnsi="PT Sans"/>
          <w:color w:val="303030"/>
          <w:sz w:val="23"/>
          <w:szCs w:val="23"/>
        </w:rPr>
        <w:t xml:space="preserve"> року.</w:t>
      </w:r>
    </w:p>
    <w:p w14:paraId="519A30F3" w14:textId="5979D6C6" w:rsidR="00B745AE" w:rsidRDefault="00B745AE" w:rsidP="00B745AE">
      <w:pPr>
        <w:pStyle w:val="a3"/>
        <w:spacing w:before="0" w:beforeAutospacing="0" w:after="0" w:afterAutospacing="0"/>
        <w:rPr>
          <w:rFonts w:ascii="PT Sans" w:hAnsi="PT Sans"/>
          <w:color w:val="303030"/>
          <w:sz w:val="23"/>
          <w:szCs w:val="23"/>
        </w:rPr>
      </w:pPr>
      <w:r>
        <w:rPr>
          <w:rFonts w:ascii="PT Sans" w:hAnsi="PT Sans"/>
          <w:color w:val="303030"/>
          <w:sz w:val="23"/>
          <w:szCs w:val="23"/>
        </w:rPr>
        <w:t xml:space="preserve">– Чеки із </w:t>
      </w:r>
      <w:r w:rsidR="00F07EFF">
        <w:rPr>
          <w:rFonts w:ascii="PT Sans" w:hAnsi="PT Sans"/>
          <w:color w:val="303030"/>
          <w:sz w:val="23"/>
          <w:szCs w:val="23"/>
        </w:rPr>
        <w:t>інших магазинів та супермарткетів.</w:t>
      </w:r>
    </w:p>
    <w:p w14:paraId="4EF767C6" w14:textId="33832CFF" w:rsidR="00B745AE" w:rsidRDefault="00B10EE8" w:rsidP="00B745AE">
      <w:pPr>
        <w:pStyle w:val="a3"/>
        <w:spacing w:before="0" w:beforeAutospacing="0" w:after="0" w:afterAutospacing="0"/>
        <w:rPr>
          <w:rFonts w:ascii="PT Sans" w:hAnsi="PT Sans"/>
          <w:color w:val="303030"/>
          <w:sz w:val="23"/>
          <w:szCs w:val="23"/>
        </w:rPr>
      </w:pPr>
      <w:r>
        <w:rPr>
          <w:rStyle w:val="a4"/>
          <w:rFonts w:ascii="PT Sans" w:hAnsi="PT Sans"/>
          <w:color w:val="303030"/>
          <w:sz w:val="23"/>
          <w:szCs w:val="23"/>
        </w:rPr>
        <w:t>6</w:t>
      </w:r>
      <w:r w:rsidR="00B745AE">
        <w:rPr>
          <w:rStyle w:val="a4"/>
          <w:rFonts w:ascii="PT Sans" w:hAnsi="PT Sans"/>
          <w:color w:val="303030"/>
          <w:sz w:val="23"/>
          <w:szCs w:val="23"/>
        </w:rPr>
        <w:t>. Інформування учасників Акції</w:t>
      </w:r>
    </w:p>
    <w:p w14:paraId="0454FC9D" w14:textId="2C3C6DAD" w:rsidR="00B745AE" w:rsidRDefault="00B745AE" w:rsidP="00B745AE">
      <w:pPr>
        <w:pStyle w:val="a3"/>
        <w:spacing w:before="0" w:beforeAutospacing="0" w:after="0" w:afterAutospacing="0"/>
        <w:rPr>
          <w:rFonts w:ascii="PT Sans" w:hAnsi="PT Sans"/>
          <w:color w:val="303030"/>
          <w:sz w:val="23"/>
          <w:szCs w:val="23"/>
        </w:rPr>
      </w:pPr>
      <w:r>
        <w:rPr>
          <w:rFonts w:ascii="PT Sans" w:hAnsi="PT Sans"/>
          <w:color w:val="303030"/>
          <w:sz w:val="23"/>
          <w:szCs w:val="23"/>
        </w:rPr>
        <w:t xml:space="preserve">Детальна інформація про Акцію, офіційні Правила Акції публікуються на сайті </w:t>
      </w:r>
      <w:hyperlink r:id="rId4" w:history="1">
        <w:r w:rsidR="007A530F">
          <w:rPr>
            <w:rStyle w:val="a5"/>
          </w:rPr>
          <w:t>Головна Сторінка ТМ "Рукавичка" (rukavychka.ua)</w:t>
        </w:r>
      </w:hyperlink>
      <w:r>
        <w:rPr>
          <w:rFonts w:ascii="PT Sans" w:hAnsi="PT Sans"/>
          <w:color w:val="303030"/>
          <w:sz w:val="23"/>
          <w:szCs w:val="23"/>
        </w:rPr>
        <w:t>.</w:t>
      </w:r>
    </w:p>
    <w:p w14:paraId="4B6BB2CE" w14:textId="74269DA2" w:rsidR="00B745AE" w:rsidRDefault="00B745AE" w:rsidP="00B745AE">
      <w:pPr>
        <w:pStyle w:val="a3"/>
        <w:spacing w:before="0" w:beforeAutospacing="0" w:after="0" w:afterAutospacing="0"/>
        <w:rPr>
          <w:rFonts w:ascii="PT Sans" w:hAnsi="PT Sans"/>
          <w:color w:val="303030"/>
          <w:sz w:val="23"/>
          <w:szCs w:val="23"/>
        </w:rPr>
      </w:pPr>
      <w:r>
        <w:rPr>
          <w:rFonts w:ascii="PT Sans" w:hAnsi="PT Sans"/>
          <w:color w:val="303030"/>
          <w:sz w:val="23"/>
          <w:szCs w:val="23"/>
        </w:rPr>
        <w:t>Учасник своєю участю в Акції надає свою безумовну згоду на таку фіксацію.</w:t>
      </w:r>
    </w:p>
    <w:p w14:paraId="7DB76345" w14:textId="37AA8AC4" w:rsidR="00B745AE" w:rsidRDefault="008F2F2A" w:rsidP="00B745AE">
      <w:pPr>
        <w:pStyle w:val="a3"/>
        <w:spacing w:before="0" w:beforeAutospacing="0" w:after="0" w:afterAutospacing="0"/>
        <w:rPr>
          <w:rFonts w:ascii="PT Sans" w:hAnsi="PT Sans"/>
          <w:color w:val="303030"/>
          <w:sz w:val="23"/>
          <w:szCs w:val="23"/>
        </w:rPr>
      </w:pPr>
      <w:r>
        <w:rPr>
          <w:rStyle w:val="a4"/>
          <w:rFonts w:ascii="PT Sans" w:hAnsi="PT Sans"/>
          <w:color w:val="303030"/>
          <w:sz w:val="23"/>
          <w:szCs w:val="23"/>
          <w:lang w:val="en-US"/>
        </w:rPr>
        <w:t>7</w:t>
      </w:r>
      <w:r w:rsidR="00B745AE">
        <w:rPr>
          <w:rFonts w:ascii="PT Sans" w:hAnsi="PT Sans"/>
          <w:color w:val="303030"/>
          <w:sz w:val="23"/>
          <w:szCs w:val="23"/>
        </w:rPr>
        <w:t>. </w:t>
      </w:r>
      <w:r w:rsidR="00B745AE">
        <w:rPr>
          <w:rStyle w:val="a4"/>
          <w:rFonts w:ascii="PT Sans" w:hAnsi="PT Sans"/>
          <w:color w:val="303030"/>
          <w:sz w:val="23"/>
          <w:szCs w:val="23"/>
        </w:rPr>
        <w:t>Персональні дані</w:t>
      </w:r>
    </w:p>
    <w:p w14:paraId="7F68577B" w14:textId="77777777" w:rsidR="00B745AE" w:rsidRDefault="00B745AE" w:rsidP="00B745AE">
      <w:pPr>
        <w:pStyle w:val="a3"/>
        <w:spacing w:before="0" w:beforeAutospacing="0" w:after="0" w:afterAutospacing="0"/>
        <w:rPr>
          <w:rFonts w:ascii="PT Sans" w:hAnsi="PT Sans"/>
          <w:color w:val="303030"/>
          <w:sz w:val="23"/>
          <w:szCs w:val="23"/>
        </w:rPr>
      </w:pPr>
      <w:r>
        <w:rPr>
          <w:rFonts w:ascii="PT Sans" w:hAnsi="PT Sans"/>
          <w:color w:val="303030"/>
          <w:sz w:val="23"/>
          <w:szCs w:val="23"/>
        </w:rPr>
        <w:t>Учасник Акції діє особисто, від свого імені, добровільно і самостійно. Учасник Акції бере на себе всі ризики відповідальності і наслідків, пов’язаних з можливою участю в Акції та отриманням заохочення.</w:t>
      </w:r>
    </w:p>
    <w:p w14:paraId="60F10EFB" w14:textId="77777777" w:rsidR="00B745AE" w:rsidRDefault="00B745AE" w:rsidP="00B745AE">
      <w:pPr>
        <w:pStyle w:val="a3"/>
        <w:spacing w:before="0" w:beforeAutospacing="0" w:after="0" w:afterAutospacing="0"/>
        <w:rPr>
          <w:rFonts w:ascii="PT Sans" w:hAnsi="PT Sans"/>
          <w:color w:val="303030"/>
          <w:sz w:val="23"/>
          <w:szCs w:val="23"/>
        </w:rPr>
      </w:pPr>
      <w:r>
        <w:rPr>
          <w:rFonts w:ascii="PT Sans" w:hAnsi="PT Sans"/>
          <w:color w:val="303030"/>
          <w:sz w:val="23"/>
          <w:szCs w:val="23"/>
        </w:rPr>
        <w:t>Інформація, що надається Учасниками Акції, відноситься до персональних даних і охороняється відповідно до законодавства України.</w:t>
      </w:r>
    </w:p>
    <w:p w14:paraId="1AD8926C" w14:textId="655AFA04" w:rsidR="00B745AE" w:rsidRPr="008F2F2A" w:rsidRDefault="00B745AE" w:rsidP="00B745AE">
      <w:pPr>
        <w:pStyle w:val="a3"/>
        <w:spacing w:before="0" w:beforeAutospacing="0" w:after="0" w:afterAutospacing="0"/>
        <w:rPr>
          <w:rFonts w:ascii="PT Sans" w:hAnsi="PT Sans"/>
          <w:color w:val="303030"/>
          <w:sz w:val="23"/>
          <w:szCs w:val="23"/>
          <w:lang w:val="en-US"/>
        </w:rPr>
      </w:pPr>
      <w:r>
        <w:rPr>
          <w:rFonts w:ascii="PT Sans" w:hAnsi="PT Sans"/>
          <w:color w:val="303030"/>
          <w:sz w:val="23"/>
          <w:szCs w:val="23"/>
        </w:rPr>
        <w:t xml:space="preserve">Беручи участь в Акції, кожен Учасник свідчить і підтверджує, що ознайомлений і повністю згоден з цими Правилами, буде їх дотримуватися, що він ознайомлений з правами, які стосуються його персональних даних*, а також з тим, що його добровільно надані персональні дані є згодою на їх обробку </w:t>
      </w:r>
      <w:r w:rsidR="00ED76C4">
        <w:rPr>
          <w:rFonts w:ascii="PT Sans" w:hAnsi="PT Sans"/>
          <w:color w:val="303030"/>
          <w:sz w:val="23"/>
          <w:szCs w:val="23"/>
        </w:rPr>
        <w:t>Організатором</w:t>
      </w:r>
      <w:r>
        <w:rPr>
          <w:rFonts w:ascii="PT Sans" w:hAnsi="PT Sans"/>
          <w:color w:val="303030"/>
          <w:sz w:val="23"/>
          <w:szCs w:val="23"/>
        </w:rPr>
        <w:t xml:space="preserve"> Акції на свій розсуд будь-якими способами з маркетинговою та/або будь-якою іншою метою, що не суперечить законодавству України, зокрема, для проведення рекламної акції згідно з офіційними правилами</w:t>
      </w:r>
      <w:r w:rsidR="008F2F2A">
        <w:rPr>
          <w:rFonts w:ascii="PT Sans" w:hAnsi="PT Sans"/>
          <w:color w:val="303030"/>
          <w:sz w:val="23"/>
          <w:szCs w:val="23"/>
          <w:lang w:val="en-US"/>
        </w:rPr>
        <w:t>.</w:t>
      </w:r>
    </w:p>
    <w:p w14:paraId="0175E78B" w14:textId="77777777" w:rsidR="00B745AE" w:rsidRDefault="00B745AE" w:rsidP="00B745AE">
      <w:pPr>
        <w:pStyle w:val="a3"/>
        <w:spacing w:before="0" w:beforeAutospacing="0" w:after="0" w:afterAutospacing="0"/>
        <w:rPr>
          <w:rFonts w:ascii="PT Sans" w:hAnsi="PT Sans"/>
          <w:color w:val="303030"/>
          <w:sz w:val="23"/>
          <w:szCs w:val="23"/>
        </w:rPr>
      </w:pPr>
      <w:r>
        <w:rPr>
          <w:rFonts w:ascii="PT Sans" w:hAnsi="PT Sans"/>
          <w:color w:val="303030"/>
          <w:sz w:val="23"/>
          <w:szCs w:val="23"/>
        </w:rPr>
        <w:t>*Права Учасника як суб’єкта персональних даних. Учасник має право:</w:t>
      </w:r>
    </w:p>
    <w:p w14:paraId="23407CB7" w14:textId="34BD4C75" w:rsidR="00B745AE" w:rsidRDefault="00B745AE" w:rsidP="00B745AE">
      <w:pPr>
        <w:pStyle w:val="a3"/>
        <w:spacing w:before="0" w:beforeAutospacing="0" w:after="0" w:afterAutospacing="0"/>
        <w:rPr>
          <w:rFonts w:ascii="PT Sans" w:hAnsi="PT Sans"/>
          <w:color w:val="303030"/>
          <w:sz w:val="23"/>
          <w:szCs w:val="23"/>
        </w:rPr>
      </w:pPr>
      <w:r>
        <w:rPr>
          <w:rFonts w:ascii="PT Sans" w:hAnsi="PT Sans"/>
          <w:color w:val="303030"/>
          <w:sz w:val="23"/>
          <w:szCs w:val="23"/>
        </w:rPr>
        <w:lastRenderedPageBreak/>
        <w:t xml:space="preserve">– на отримання відомостей про місцезнаходження </w:t>
      </w:r>
      <w:r w:rsidR="00ED76C4">
        <w:rPr>
          <w:rFonts w:ascii="PT Sans" w:hAnsi="PT Sans"/>
          <w:color w:val="303030"/>
          <w:sz w:val="23"/>
          <w:szCs w:val="23"/>
        </w:rPr>
        <w:t>Організатора</w:t>
      </w:r>
      <w:r>
        <w:rPr>
          <w:rFonts w:ascii="PT Sans" w:hAnsi="PT Sans"/>
          <w:color w:val="303030"/>
          <w:sz w:val="23"/>
          <w:szCs w:val="23"/>
        </w:rPr>
        <w:t xml:space="preserve"> як в</w:t>
      </w:r>
      <w:r w:rsidR="00ED76C4">
        <w:rPr>
          <w:rFonts w:ascii="PT Sans" w:hAnsi="PT Sans"/>
          <w:color w:val="303030"/>
          <w:sz w:val="23"/>
          <w:szCs w:val="23"/>
        </w:rPr>
        <w:t>ласника</w:t>
      </w:r>
      <w:r>
        <w:rPr>
          <w:rFonts w:ascii="PT Sans" w:hAnsi="PT Sans"/>
          <w:color w:val="303030"/>
          <w:sz w:val="23"/>
          <w:szCs w:val="23"/>
        </w:rPr>
        <w:t>/розпорядника його персональних даних;</w:t>
      </w:r>
    </w:p>
    <w:p w14:paraId="7BFD3B50" w14:textId="24C27331" w:rsidR="00B745AE" w:rsidRDefault="00B745AE" w:rsidP="00B745AE">
      <w:pPr>
        <w:pStyle w:val="a3"/>
        <w:spacing w:before="0" w:beforeAutospacing="0" w:after="0" w:afterAutospacing="0"/>
        <w:rPr>
          <w:rFonts w:ascii="PT Sans" w:hAnsi="PT Sans"/>
          <w:color w:val="303030"/>
          <w:sz w:val="23"/>
          <w:szCs w:val="23"/>
        </w:rPr>
      </w:pPr>
      <w:r>
        <w:rPr>
          <w:rFonts w:ascii="PT Sans" w:hAnsi="PT Sans"/>
          <w:color w:val="303030"/>
          <w:sz w:val="23"/>
          <w:szCs w:val="23"/>
        </w:rPr>
        <w:t xml:space="preserve">– вимагати від </w:t>
      </w:r>
      <w:r w:rsidR="00ED76C4">
        <w:rPr>
          <w:rFonts w:ascii="PT Sans" w:hAnsi="PT Sans"/>
          <w:color w:val="303030"/>
          <w:sz w:val="23"/>
          <w:szCs w:val="23"/>
        </w:rPr>
        <w:t>Організатора</w:t>
      </w:r>
      <w:r>
        <w:rPr>
          <w:rFonts w:ascii="PT Sans" w:hAnsi="PT Sans"/>
          <w:color w:val="303030"/>
          <w:sz w:val="23"/>
          <w:szCs w:val="23"/>
        </w:rPr>
        <w:t xml:space="preserve"> як в</w:t>
      </w:r>
      <w:r w:rsidR="00ED76C4">
        <w:rPr>
          <w:rFonts w:ascii="PT Sans" w:hAnsi="PT Sans"/>
          <w:color w:val="303030"/>
          <w:sz w:val="23"/>
          <w:szCs w:val="23"/>
        </w:rPr>
        <w:t>ласника</w:t>
      </w:r>
      <w:r>
        <w:rPr>
          <w:rFonts w:ascii="PT Sans" w:hAnsi="PT Sans"/>
          <w:color w:val="303030"/>
          <w:sz w:val="23"/>
          <w:szCs w:val="23"/>
        </w:rPr>
        <w:t xml:space="preserve"> його персональних даних уточнення своїх персональних даних;</w:t>
      </w:r>
    </w:p>
    <w:p w14:paraId="3CD978AA" w14:textId="77777777" w:rsidR="00B745AE" w:rsidRDefault="00B745AE" w:rsidP="00B745AE">
      <w:pPr>
        <w:pStyle w:val="a3"/>
        <w:spacing w:before="0" w:beforeAutospacing="0" w:after="0" w:afterAutospacing="0"/>
        <w:rPr>
          <w:rFonts w:ascii="PT Sans" w:hAnsi="PT Sans"/>
          <w:color w:val="303030"/>
          <w:sz w:val="23"/>
          <w:szCs w:val="23"/>
        </w:rPr>
      </w:pPr>
      <w:r>
        <w:rPr>
          <w:rFonts w:ascii="PT Sans" w:hAnsi="PT Sans"/>
          <w:color w:val="303030"/>
          <w:sz w:val="23"/>
          <w:szCs w:val="23"/>
        </w:rPr>
        <w:t>– застосовувати передбачені законом засоби правового захисту в разі порушення законодавства про захист персональних даних.</w:t>
      </w:r>
    </w:p>
    <w:p w14:paraId="7DF6F915" w14:textId="4CEF25A1" w:rsidR="00B745AE" w:rsidRDefault="00B745AE" w:rsidP="00B745AE">
      <w:pPr>
        <w:pStyle w:val="a3"/>
        <w:spacing w:before="0" w:beforeAutospacing="0" w:after="0" w:afterAutospacing="0"/>
        <w:rPr>
          <w:rFonts w:ascii="PT Sans" w:hAnsi="PT Sans"/>
          <w:color w:val="303030"/>
          <w:sz w:val="23"/>
          <w:szCs w:val="23"/>
        </w:rPr>
      </w:pPr>
      <w:r>
        <w:rPr>
          <w:rFonts w:ascii="PT Sans" w:hAnsi="PT Sans"/>
          <w:color w:val="303030"/>
          <w:sz w:val="23"/>
          <w:szCs w:val="23"/>
        </w:rPr>
        <w:t xml:space="preserve">Учасник Акції надає </w:t>
      </w:r>
      <w:r w:rsidR="00ED76C4">
        <w:rPr>
          <w:rFonts w:ascii="PT Sans" w:hAnsi="PT Sans"/>
          <w:color w:val="303030"/>
          <w:sz w:val="23"/>
          <w:szCs w:val="23"/>
        </w:rPr>
        <w:t>Організатору</w:t>
      </w:r>
      <w:r>
        <w:rPr>
          <w:rFonts w:ascii="PT Sans" w:hAnsi="PT Sans"/>
          <w:color w:val="303030"/>
          <w:sz w:val="23"/>
          <w:szCs w:val="23"/>
        </w:rPr>
        <w:t xml:space="preserve"> право здійснювати автоматизовану обробку та включення персональних даних до бази персональних даних, а також інших баз даних, які </w:t>
      </w:r>
      <w:r w:rsidR="00ED76C4">
        <w:rPr>
          <w:rFonts w:ascii="PT Sans" w:hAnsi="PT Sans"/>
          <w:color w:val="303030"/>
          <w:sz w:val="23"/>
          <w:szCs w:val="23"/>
        </w:rPr>
        <w:t>Організатором</w:t>
      </w:r>
      <w:r>
        <w:rPr>
          <w:rFonts w:ascii="PT Sans" w:hAnsi="PT Sans"/>
          <w:color w:val="303030"/>
          <w:sz w:val="23"/>
          <w:szCs w:val="23"/>
        </w:rPr>
        <w:t xml:space="preserve"> буде створено з адміністративною та іншою метою, для забезпечення реалізації відносин, що вимагають обробки персональних даних. При цьому Учасник підтверджує, що </w:t>
      </w:r>
      <w:r w:rsidR="00ED76C4">
        <w:rPr>
          <w:rFonts w:ascii="PT Sans" w:hAnsi="PT Sans"/>
          <w:color w:val="303030"/>
          <w:sz w:val="23"/>
          <w:szCs w:val="23"/>
        </w:rPr>
        <w:t>Організатор</w:t>
      </w:r>
      <w:r>
        <w:rPr>
          <w:rFonts w:ascii="PT Sans" w:hAnsi="PT Sans"/>
          <w:color w:val="303030"/>
          <w:sz w:val="23"/>
          <w:szCs w:val="23"/>
        </w:rPr>
        <w:t xml:space="preserve"> не зобов’язаний повідомляти його про включення його персональних даних до бази персональних даних.</w:t>
      </w:r>
    </w:p>
    <w:p w14:paraId="60D881D3" w14:textId="727EF441" w:rsidR="00B745AE" w:rsidRDefault="00B745AE" w:rsidP="00B745AE">
      <w:pPr>
        <w:pStyle w:val="a3"/>
        <w:spacing w:before="0" w:beforeAutospacing="0" w:after="0" w:afterAutospacing="0"/>
        <w:rPr>
          <w:rFonts w:ascii="PT Sans" w:hAnsi="PT Sans"/>
          <w:color w:val="303030"/>
          <w:sz w:val="23"/>
          <w:szCs w:val="23"/>
        </w:rPr>
      </w:pPr>
      <w:r>
        <w:rPr>
          <w:rFonts w:ascii="PT Sans" w:hAnsi="PT Sans"/>
          <w:color w:val="303030"/>
          <w:sz w:val="23"/>
          <w:szCs w:val="23"/>
        </w:rPr>
        <w:t xml:space="preserve">Обробка персональних даних може здійснюватися </w:t>
      </w:r>
      <w:r w:rsidR="00ED76C4">
        <w:rPr>
          <w:rFonts w:ascii="PT Sans" w:hAnsi="PT Sans"/>
          <w:color w:val="303030"/>
          <w:sz w:val="23"/>
          <w:szCs w:val="23"/>
        </w:rPr>
        <w:t>Організатором</w:t>
      </w:r>
      <w:r>
        <w:rPr>
          <w:rFonts w:ascii="PT Sans" w:hAnsi="PT Sans"/>
          <w:color w:val="303030"/>
          <w:sz w:val="23"/>
          <w:szCs w:val="23"/>
        </w:rPr>
        <w:t xml:space="preserve"> самостійно, або може бути передана іншим операторам на підставі договору з умовою збереження конфіденційності. Персональні дані Учасника Акції зберігаються в базі до їх відкликання за письмовим проханням Учасника Акції. У разі відкликання згоди на обробку персональних даних Учасник не допускається до подальшої участі у Акції.</w:t>
      </w:r>
    </w:p>
    <w:p w14:paraId="6CF977CE" w14:textId="13B68831" w:rsidR="00B745AE" w:rsidRDefault="00B745AE" w:rsidP="00B745AE">
      <w:pPr>
        <w:pStyle w:val="a3"/>
        <w:spacing w:before="0" w:beforeAutospacing="0" w:after="0" w:afterAutospacing="0"/>
        <w:rPr>
          <w:rFonts w:ascii="PT Sans" w:hAnsi="PT Sans"/>
          <w:color w:val="303030"/>
          <w:sz w:val="23"/>
          <w:szCs w:val="23"/>
        </w:rPr>
      </w:pPr>
      <w:r>
        <w:rPr>
          <w:rFonts w:ascii="PT Sans" w:hAnsi="PT Sans"/>
          <w:color w:val="303030"/>
          <w:sz w:val="23"/>
          <w:szCs w:val="23"/>
        </w:rPr>
        <w:t xml:space="preserve">Організатор не несе будь-якої відповідальності за захист персональних даних, розміщених Учасником в анкеті, від неправомірного або випадкового доступу до них, знищення, перекручення, блокування, копіювання, поширення персональних даних, а також інших неправомірних дій. Так само як </w:t>
      </w:r>
      <w:r w:rsidR="00ED76C4">
        <w:rPr>
          <w:rFonts w:ascii="PT Sans" w:hAnsi="PT Sans"/>
          <w:color w:val="303030"/>
          <w:sz w:val="23"/>
          <w:szCs w:val="23"/>
        </w:rPr>
        <w:t xml:space="preserve">Організатор </w:t>
      </w:r>
      <w:r>
        <w:rPr>
          <w:rFonts w:ascii="PT Sans" w:hAnsi="PT Sans"/>
          <w:color w:val="303030"/>
          <w:sz w:val="23"/>
          <w:szCs w:val="23"/>
        </w:rPr>
        <w:t>не несе будь-якої відповідальності за порушення прав третіх осіб в результаті дій Учасника з розміщення таких персональних даних.</w:t>
      </w:r>
    </w:p>
    <w:p w14:paraId="4BCAA298" w14:textId="098890EE" w:rsidR="00B745AE" w:rsidRDefault="00E323F0" w:rsidP="00B745AE">
      <w:pPr>
        <w:pStyle w:val="a3"/>
        <w:spacing w:before="0" w:beforeAutospacing="0" w:after="0" w:afterAutospacing="0"/>
        <w:rPr>
          <w:rFonts w:ascii="PT Sans" w:hAnsi="PT Sans"/>
          <w:color w:val="303030"/>
          <w:sz w:val="23"/>
          <w:szCs w:val="23"/>
        </w:rPr>
      </w:pPr>
      <w:r>
        <w:rPr>
          <w:rStyle w:val="a4"/>
          <w:rFonts w:ascii="PT Sans" w:hAnsi="PT Sans"/>
          <w:color w:val="303030"/>
          <w:sz w:val="23"/>
          <w:szCs w:val="23"/>
        </w:rPr>
        <w:t>8</w:t>
      </w:r>
      <w:r w:rsidR="00B745AE">
        <w:rPr>
          <w:rStyle w:val="a4"/>
          <w:rFonts w:ascii="PT Sans" w:hAnsi="PT Sans"/>
          <w:color w:val="303030"/>
          <w:sz w:val="23"/>
          <w:szCs w:val="23"/>
        </w:rPr>
        <w:t>.</w:t>
      </w:r>
      <w:r w:rsidR="00B745AE">
        <w:rPr>
          <w:rFonts w:ascii="PT Sans" w:hAnsi="PT Sans"/>
          <w:color w:val="303030"/>
          <w:sz w:val="23"/>
          <w:szCs w:val="23"/>
        </w:rPr>
        <w:t> </w:t>
      </w:r>
      <w:r w:rsidR="00B745AE">
        <w:rPr>
          <w:rStyle w:val="a4"/>
          <w:rFonts w:ascii="PT Sans" w:hAnsi="PT Sans"/>
          <w:color w:val="303030"/>
          <w:sz w:val="23"/>
          <w:szCs w:val="23"/>
        </w:rPr>
        <w:t>Інші положення:</w:t>
      </w:r>
    </w:p>
    <w:p w14:paraId="37CC719E" w14:textId="37721092" w:rsidR="00B745AE" w:rsidRDefault="00B745AE" w:rsidP="00B745AE">
      <w:pPr>
        <w:pStyle w:val="a3"/>
        <w:spacing w:before="0" w:beforeAutospacing="0" w:after="0" w:afterAutospacing="0"/>
        <w:rPr>
          <w:rFonts w:ascii="PT Sans" w:hAnsi="PT Sans"/>
          <w:color w:val="303030"/>
          <w:sz w:val="23"/>
          <w:szCs w:val="23"/>
        </w:rPr>
      </w:pPr>
      <w:r>
        <w:rPr>
          <w:rFonts w:ascii="PT Sans" w:hAnsi="PT Sans"/>
          <w:color w:val="303030"/>
          <w:sz w:val="23"/>
          <w:szCs w:val="23"/>
        </w:rPr>
        <w:t>У разі виникнення будь-яких спорів стосовно тлумачення умов проведення Акції офіційним визнається тлумачення Організатора, яке є остаточним і обов’язковим для всіх Учасників Акції та не підлягає оскарженню. Рішення Організатора з усіх питань, пов’язаних із проведенням Акції, вважаються остаточними, такими, що не підлягають оскарженню й поширюються на всіх Учасників Акції.</w:t>
      </w:r>
    </w:p>
    <w:p w14:paraId="392F906B" w14:textId="77777777" w:rsidR="00B745AE" w:rsidRDefault="00B745AE" w:rsidP="00B745AE">
      <w:pPr>
        <w:pStyle w:val="a3"/>
        <w:spacing w:before="0" w:beforeAutospacing="0" w:after="0" w:afterAutospacing="0"/>
        <w:rPr>
          <w:rFonts w:ascii="PT Sans" w:hAnsi="PT Sans"/>
          <w:color w:val="303030"/>
          <w:sz w:val="23"/>
          <w:szCs w:val="23"/>
        </w:rPr>
      </w:pPr>
      <w:r>
        <w:rPr>
          <w:rFonts w:ascii="PT Sans" w:hAnsi="PT Sans"/>
          <w:color w:val="303030"/>
          <w:sz w:val="23"/>
          <w:szCs w:val="23"/>
        </w:rPr>
        <w:t>Учасник Акції своєю участю у даній Акції повністю погоджується із Умовами Акції і повинен їх виконувати.</w:t>
      </w:r>
    </w:p>
    <w:p w14:paraId="70C4206D" w14:textId="77777777" w:rsidR="00B745AE" w:rsidRDefault="00B745AE" w:rsidP="00B745AE">
      <w:pPr>
        <w:pStyle w:val="a3"/>
        <w:spacing w:before="0" w:beforeAutospacing="0" w:after="0" w:afterAutospacing="0"/>
        <w:rPr>
          <w:rFonts w:ascii="PT Sans" w:hAnsi="PT Sans"/>
          <w:color w:val="303030"/>
          <w:sz w:val="23"/>
          <w:szCs w:val="23"/>
        </w:rPr>
      </w:pPr>
      <w:r>
        <w:rPr>
          <w:rFonts w:ascii="PT Sans" w:hAnsi="PT Sans"/>
          <w:color w:val="303030"/>
          <w:sz w:val="23"/>
          <w:szCs w:val="23"/>
        </w:rPr>
        <w:t>Учасники Акції несуть відповідальність за правильність і достовірність зазначення всієї інформації, що надсилається ними для участі в Акції.</w:t>
      </w:r>
    </w:p>
    <w:p w14:paraId="6DE87D08" w14:textId="45FB88F1" w:rsidR="00B745AE" w:rsidRDefault="00B745AE" w:rsidP="00B745AE">
      <w:pPr>
        <w:pStyle w:val="a3"/>
        <w:spacing w:before="0" w:beforeAutospacing="0" w:after="0" w:afterAutospacing="0"/>
        <w:rPr>
          <w:rFonts w:ascii="PT Sans" w:hAnsi="PT Sans"/>
          <w:color w:val="303030"/>
          <w:sz w:val="23"/>
          <w:szCs w:val="23"/>
        </w:rPr>
      </w:pPr>
      <w:r>
        <w:rPr>
          <w:rFonts w:ascii="PT Sans" w:hAnsi="PT Sans"/>
          <w:color w:val="303030"/>
          <w:sz w:val="23"/>
          <w:szCs w:val="23"/>
        </w:rPr>
        <w:t>Беручи участь в Акції, учасник Акції тим самим надає згоду Організатору на збір та обробку його персональних даних, відповідно до Закону України «Про захист персональних даних». Організатор самостійно несе відповідальність за внесення персональних даних в базу персональних даних та їх обробку відповідно до Закону України «Про захист персональних даних».</w:t>
      </w:r>
    </w:p>
    <w:p w14:paraId="39AAA3E6" w14:textId="5E00B2EB" w:rsidR="00B745AE" w:rsidRDefault="00B745AE" w:rsidP="00E323F0">
      <w:pPr>
        <w:pStyle w:val="a3"/>
        <w:spacing w:before="0" w:beforeAutospacing="0" w:after="0" w:afterAutospacing="0"/>
        <w:rPr>
          <w:rFonts w:ascii="PT Sans" w:hAnsi="PT Sans"/>
          <w:color w:val="303030"/>
          <w:sz w:val="23"/>
          <w:szCs w:val="23"/>
        </w:rPr>
      </w:pPr>
      <w:r>
        <w:rPr>
          <w:rFonts w:ascii="PT Sans" w:hAnsi="PT Sans"/>
          <w:color w:val="303030"/>
          <w:sz w:val="23"/>
          <w:szCs w:val="23"/>
        </w:rPr>
        <w:t>Беручи участь в Акції, кожен Учасник тим самим підтверджує свою згоду на використання наданої інформації Організатором Акції з маркетинговою та/чи будь-якою іншою метою методами, що не порушують чинного законодавства</w:t>
      </w:r>
      <w:r w:rsidR="00E323F0">
        <w:rPr>
          <w:rFonts w:ascii="PT Sans" w:hAnsi="PT Sans"/>
          <w:color w:val="303030"/>
          <w:sz w:val="23"/>
          <w:szCs w:val="23"/>
          <w:lang w:val="en-US"/>
        </w:rPr>
        <w:t xml:space="preserve">. </w:t>
      </w:r>
    </w:p>
    <w:p w14:paraId="625E7489" w14:textId="17A114A5" w:rsidR="00B745AE" w:rsidRDefault="00B745AE" w:rsidP="00B745AE">
      <w:pPr>
        <w:pStyle w:val="a3"/>
        <w:spacing w:before="0" w:beforeAutospacing="0" w:after="0" w:afterAutospacing="0"/>
        <w:rPr>
          <w:rFonts w:ascii="PT Sans" w:hAnsi="PT Sans"/>
          <w:color w:val="303030"/>
          <w:sz w:val="23"/>
          <w:szCs w:val="23"/>
        </w:rPr>
      </w:pPr>
      <w:r>
        <w:rPr>
          <w:rFonts w:ascii="PT Sans" w:hAnsi="PT Sans"/>
          <w:color w:val="303030"/>
          <w:sz w:val="23"/>
          <w:szCs w:val="23"/>
        </w:rPr>
        <w:t>Організатор Акції ма</w:t>
      </w:r>
      <w:r w:rsidR="00EF754C">
        <w:rPr>
          <w:rFonts w:ascii="PT Sans" w:hAnsi="PT Sans"/>
          <w:color w:val="303030"/>
          <w:sz w:val="23"/>
          <w:szCs w:val="23"/>
        </w:rPr>
        <w:t>є</w:t>
      </w:r>
      <w:r>
        <w:rPr>
          <w:rFonts w:ascii="PT Sans" w:hAnsi="PT Sans"/>
          <w:color w:val="303030"/>
          <w:sz w:val="23"/>
          <w:szCs w:val="23"/>
        </w:rPr>
        <w:t xml:space="preserve"> право залучати третіх осіб для повного та/або часткового виконання зобов’язань за цими Правилами.</w:t>
      </w:r>
    </w:p>
    <w:p w14:paraId="0EADE3C1" w14:textId="77777777" w:rsidR="00840FCA" w:rsidRDefault="00840FCA"/>
    <w:sectPr w:rsidR="0084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8B"/>
    <w:rsid w:val="00066D8B"/>
    <w:rsid w:val="001946FD"/>
    <w:rsid w:val="001D1F2A"/>
    <w:rsid w:val="00243CEE"/>
    <w:rsid w:val="0027514D"/>
    <w:rsid w:val="002A66C5"/>
    <w:rsid w:val="005C450E"/>
    <w:rsid w:val="007A530F"/>
    <w:rsid w:val="008041E2"/>
    <w:rsid w:val="00840FCA"/>
    <w:rsid w:val="008F2F2A"/>
    <w:rsid w:val="009C115A"/>
    <w:rsid w:val="00A547D6"/>
    <w:rsid w:val="00B10EE8"/>
    <w:rsid w:val="00B745AE"/>
    <w:rsid w:val="00E323F0"/>
    <w:rsid w:val="00ED76C4"/>
    <w:rsid w:val="00EF754C"/>
    <w:rsid w:val="00F0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5232"/>
  <w15:chartTrackingRefBased/>
  <w15:docId w15:val="{8F8A9687-1727-451D-931F-E28E777C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745AE"/>
    <w:rPr>
      <w:b/>
      <w:bCs/>
    </w:rPr>
  </w:style>
  <w:style w:type="character" w:styleId="a5">
    <w:name w:val="Hyperlink"/>
    <w:basedOn w:val="a0"/>
    <w:uiPriority w:val="99"/>
    <w:semiHidden/>
    <w:unhideWhenUsed/>
    <w:rsid w:val="007A5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kavychka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3778</Words>
  <Characters>2155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Наугольник Юлія</dc:creator>
  <cp:keywords/>
  <dc:description/>
  <cp:lastModifiedBy>Ольга Подолюк</cp:lastModifiedBy>
  <cp:revision>4</cp:revision>
  <dcterms:created xsi:type="dcterms:W3CDTF">2023-03-20T08:59:00Z</dcterms:created>
  <dcterms:modified xsi:type="dcterms:W3CDTF">2023-03-21T12:27:00Z</dcterms:modified>
</cp:coreProperties>
</file>