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3F73" w14:textId="77777777" w:rsidR="004A6523" w:rsidRDefault="004A6523" w:rsidP="004A6523">
      <w:r>
        <w:t>Правила програми</w:t>
      </w:r>
    </w:p>
    <w:p w14:paraId="00101F82" w14:textId="77777777" w:rsidR="004A6523" w:rsidRDefault="004A6523" w:rsidP="004A6523">
      <w:r>
        <w:t>лояльності «РОДИНА»</w:t>
      </w:r>
    </w:p>
    <w:p w14:paraId="0595741B" w14:textId="77777777" w:rsidR="004A6523" w:rsidRDefault="004A6523" w:rsidP="004A6523">
      <w:r>
        <w:t>Дані правила визначають умови участі в Програмі «РОДИНА» на території</w:t>
      </w:r>
    </w:p>
    <w:p w14:paraId="5193D3ED" w14:textId="77777777" w:rsidR="004A6523" w:rsidRDefault="004A6523" w:rsidP="004A6523">
      <w:r>
        <w:t>України. Отримавши Картку Учасника та заповнивши анкету, Учасник підтверджує, що він ознайомлений з діючими Правилами та погоджується</w:t>
      </w:r>
    </w:p>
    <w:p w14:paraId="2F36015C" w14:textId="77777777" w:rsidR="004A6523" w:rsidRDefault="004A6523" w:rsidP="004A6523">
      <w:r>
        <w:t>з ними, зобов’язується їх дотримуватись.</w:t>
      </w:r>
    </w:p>
    <w:p w14:paraId="45DEFB04" w14:textId="77777777" w:rsidR="004A6523" w:rsidRDefault="004A6523" w:rsidP="004A6523">
      <w:r>
        <w:t>1. Умови участі</w:t>
      </w:r>
    </w:p>
    <w:p w14:paraId="6017A6B7" w14:textId="53A5FC19" w:rsidR="004A6523" w:rsidRDefault="004A6523" w:rsidP="004A6523">
      <w:r>
        <w:t>Стати Учасником Програми можна, придбавши комплект карток (1 основна+ 3 брелки) на касі магазину «Рукавичка» за повною вартістю або за 0,01 грн., здійснивши покупку на суму від 100 грн.</w:t>
      </w:r>
    </w:p>
    <w:p w14:paraId="35941B95" w14:textId="0980C4C1" w:rsidR="004A6523" w:rsidRDefault="004A6523" w:rsidP="004A6523">
      <w:r>
        <w:t>Активація картки відбувається шляхом її сканування при придбанні. Тимчасова активація дозволяє накопичувати Бали у співвідношенні: 1 Бал за 1 грн. здійсненої покупки.</w:t>
      </w:r>
    </w:p>
    <w:p w14:paraId="0630541E" w14:textId="6E089699" w:rsidR="004A6523" w:rsidRDefault="004A6523" w:rsidP="004A6523">
      <w:r>
        <w:t>Після заповнення Анкети (або реєстрації на сайті) у порядку, передбаченому Програмою, на Учасника будуть поширюватися діючі Правила Програми з усіма періодично внесеними до них змінами з моменту отримання Картки Учасника. Заповнення анкети на сайті дає право учаснику програми отримати додатково 500 бонусів (за умови, що до цього моменту учасник не був зареєстрований у програмі).</w:t>
      </w:r>
    </w:p>
    <w:p w14:paraId="31B6E9D4" w14:textId="6ED9B2AF" w:rsidR="004A6523" w:rsidRDefault="004A6523" w:rsidP="004A6523">
      <w:r>
        <w:t>Підпис на анкеті Учасника Програми підтверджує згоду з Умовами участі (правилами нарахування Балів, можливістю отримувати персональні пропозиції, надання згоди на збір та опрацювання своїх персональних даних, інформацію про накопичені Бали на чеку, на сторінці сайту, e-mail або sms).</w:t>
      </w:r>
    </w:p>
    <w:p w14:paraId="513529EE" w14:textId="77777777" w:rsidR="004A6523" w:rsidRDefault="004A6523" w:rsidP="004A6523">
      <w:r>
        <w:t>Після підтвердження реєстрації Оператором, Учасник Програми має можливість отримувати та використовувати Бонуси та/або Спеціальні пропозиції.</w:t>
      </w:r>
    </w:p>
    <w:p w14:paraId="7F9666F9" w14:textId="77777777" w:rsidR="004A6523" w:rsidRDefault="004A6523" w:rsidP="004A6523">
      <w:r>
        <w:t>Учасник Програми має право отримати лише одну Картку Учасника Програми «РОДИНА».</w:t>
      </w:r>
    </w:p>
    <w:p w14:paraId="569D9BB0" w14:textId="58B9575E" w:rsidR="004A6523" w:rsidRDefault="004A6523" w:rsidP="004A6523">
      <w:r>
        <w:t>Представник Оператора Програми має право відмовити заявникові в участі y Програмі, за умови відсутності технічної або іншої можливості для цього на момент звернення.</w:t>
      </w:r>
    </w:p>
    <w:p w14:paraId="4F303364" w14:textId="5E777813" w:rsidR="004A6523" w:rsidRDefault="004A6523" w:rsidP="004A6523">
      <w:r>
        <w:t>Відповідальність за несанкціоноване використання Картки несе Учасник Програми (користувач картки).</w:t>
      </w:r>
    </w:p>
    <w:p w14:paraId="0B15E247" w14:textId="10213819" w:rsidR="004A6523" w:rsidRDefault="004A6523" w:rsidP="004A6523">
      <w:r>
        <w:t>Оператор залишає за собою право припинити участь у Програмі будь-якого Учасника без повідомлення, шляхом блокування Картки, у випадках, якщо Учасник:</w:t>
      </w:r>
    </w:p>
    <w:p w14:paraId="61966175" w14:textId="77777777" w:rsidR="004A6523" w:rsidRDefault="004A6523" w:rsidP="004A6523">
      <w:r>
        <w:t>– не дотримується діючих Правил участі;</w:t>
      </w:r>
    </w:p>
    <w:p w14:paraId="6125B106" w14:textId="77777777" w:rsidR="004A6523" w:rsidRDefault="004A6523" w:rsidP="004A6523">
      <w:r>
        <w:t>– надає недостовірну інформацію;</w:t>
      </w:r>
    </w:p>
    <w:p w14:paraId="26943F2A" w14:textId="6571D7BE" w:rsidR="004A6523" w:rsidRDefault="004A6523" w:rsidP="004A6523">
      <w:r>
        <w:t>– бере участь у схемах шахрайства в рамках дії будь-яких елементів Програми.</w:t>
      </w:r>
    </w:p>
    <w:p w14:paraId="20480840" w14:textId="77777777" w:rsidR="004A6523" w:rsidRDefault="004A6523" w:rsidP="004A6523">
      <w:r>
        <w:t>У випадку припинення участі на зазначених вище підставах, Бали на відповідному Рахунку анулюють.</w:t>
      </w:r>
    </w:p>
    <w:p w14:paraId="06713880" w14:textId="77777777" w:rsidR="004A6523" w:rsidRDefault="004A6523" w:rsidP="004A6523">
      <w:r>
        <w:t>Учасник має право припинити свою участь у Програмі в будь-який час, шляхом надсилання Оператору письмового повідомлення про припинення участі.</w:t>
      </w:r>
    </w:p>
    <w:p w14:paraId="1D1C8C7F" w14:textId="4AAE4763" w:rsidR="004A6523" w:rsidRDefault="004A6523" w:rsidP="004A6523">
      <w:r>
        <w:t>Карта Учасника діє протягом терміну дії Програми або до будь-якого іншого терміну, встановленого Оператором.</w:t>
      </w:r>
    </w:p>
    <w:p w14:paraId="10C855F7" w14:textId="57131B65" w:rsidR="004A6523" w:rsidRDefault="004A6523" w:rsidP="004A6523">
      <w:r>
        <w:lastRenderedPageBreak/>
        <w:t>Учасниками Програми можуть бути лише фізичні особи, яким виповнилось вісімнадцять років та які проживають на території України.</w:t>
      </w:r>
    </w:p>
    <w:p w14:paraId="7096A2FE" w14:textId="77777777" w:rsidR="004A6523" w:rsidRDefault="004A6523" w:rsidP="004A6523">
      <w:r>
        <w:t>Учасник надає згоду на збір та опрацювання своїх персональних даних з метою та в обсягах, визначених Програмою лояльності «Родина» чинним законодавством України та нормативними документами товариства (оператора).</w:t>
      </w:r>
    </w:p>
    <w:p w14:paraId="5DF7E84D" w14:textId="77777777" w:rsidR="004A6523" w:rsidRDefault="004A6523" w:rsidP="004A6523">
      <w:r>
        <w:t>Порядок використання, поширення та доступ третіх осіб до його персональних даних здійснюється, для реалізації даної Програми без додаткового погодження з учасником.</w:t>
      </w:r>
    </w:p>
    <w:p w14:paraId="0A97BFE5" w14:textId="77777777" w:rsidR="004A6523" w:rsidRDefault="004A6523" w:rsidP="004A6523">
      <w:r>
        <w:t>2. Нарахування Бонусів</w:t>
      </w:r>
    </w:p>
    <w:p w14:paraId="7AA97992" w14:textId="77777777" w:rsidR="004A6523" w:rsidRDefault="004A6523" w:rsidP="004A6523">
      <w:r>
        <w:t>У рамках дії Програми, Учасники накопичують Бали, які можуть бути використані згодом, відповідно до діючих Правил участі.</w:t>
      </w:r>
    </w:p>
    <w:p w14:paraId="52A9DDE2" w14:textId="77777777" w:rsidR="004A6523" w:rsidRDefault="004A6523" w:rsidP="004A6523">
      <w:r>
        <w:t>Розмір бонусів:</w:t>
      </w:r>
    </w:p>
    <w:p w14:paraId="50514928" w14:textId="32EDA831" w:rsidR="004A6523" w:rsidRDefault="004A6523" w:rsidP="004A6523">
      <w:r>
        <w:t>– під час активації картки, встановлено першопочатково бонус у розрахунку: за кожну 1 (одну) гривню здійсненої в магазині «Рукавичка» покупки Учасник Програми отримує на свій Рахунок 1 (один) Бал; Бонуси не нараховуються на товари, які приймають участь у акційних пропозиціях та розпродажах;</w:t>
      </w:r>
    </w:p>
    <w:p w14:paraId="455C26F6" w14:textId="390649E6" w:rsidR="004A6523" w:rsidRDefault="004A6523" w:rsidP="004A6523">
      <w:r>
        <w:t>– за умови одруження та надання Оператору копії документу, що засвідчує даний факт, нараховується бонус у розмірі 10 000 балів;</w:t>
      </w:r>
    </w:p>
    <w:p w14:paraId="7B4F88CD" w14:textId="77777777" w:rsidR="004A6523" w:rsidRDefault="004A6523" w:rsidP="004A6523">
      <w:r>
        <w:t>– за умови народження дитини та надання Оператору копії документу, що засвідчує даний факт, нараховується бонус у розмірі 8 500 балів;</w:t>
      </w:r>
    </w:p>
    <w:p w14:paraId="755B1F63" w14:textId="414DD5DF" w:rsidR="004A6523" w:rsidRDefault="004A6523" w:rsidP="004A6523">
      <w:r>
        <w:t>– усім пенсіонерам, під час надання Оператору копії документу, що засвідчуєданий факт — додатковий Бонус + 1 Бал за кожну витрачену 1 гривню в магазині «Рукавичка».</w:t>
      </w:r>
    </w:p>
    <w:p w14:paraId="1EAD979D" w14:textId="7DA88DF0" w:rsidR="004A6523" w:rsidRDefault="004A6523" w:rsidP="004A6523">
      <w:r>
        <w:t>– усім працівникам ТзОВ ТВК «Львівхолод», за умови написання заяви встановленого зразка — додатково 2 Бали за кожну витрачену гривню в магазині «Рукавичка».</w:t>
      </w:r>
    </w:p>
    <w:p w14:paraId="410DA45B" w14:textId="0ADD16A6" w:rsidR="004A6523" w:rsidRDefault="004A6523" w:rsidP="004A6523">
      <w:r>
        <w:t>– до Дня народження учасники програми лояльності отримують 7% бонусів протягом 3-х днів до свята, у день народження та 3-х днів після (за умови зазначення дати народження при заповненні анкети учасника програми).</w:t>
      </w:r>
    </w:p>
    <w:p w14:paraId="44C4E509" w14:textId="657A64B9" w:rsidR="004A6523" w:rsidRDefault="004A6523" w:rsidP="004A6523">
      <w:r>
        <w:t>Додаткові Бонуси: окрім основних Бонусів, на Картку нараховують додатково 1 Бал за кожну одну гривню, витрачену в магазині «Рукавичка» на товари власних торгових марок «Кухарочка», «Традиція», «Глянц», «Гальба» , «То є просто»</w:t>
      </w:r>
      <w:r w:rsidR="00A7028D">
        <w:t xml:space="preserve"> та «Сірко»</w:t>
      </w:r>
      <w:r>
        <w:t>. Дана умова не поширюється на категорії учасників програми, яким вже нараховується подвійний обсяг бонусів, згідно з пунктом 2.2 цих Правил. Основні та додаткові Бонуси підсумовуються.</w:t>
      </w:r>
    </w:p>
    <w:p w14:paraId="509373B1" w14:textId="77777777" w:rsidR="004A6523" w:rsidRDefault="004A6523" w:rsidP="004A6523">
      <w:r>
        <w:t>Зарахування Балів на Рахунок відбувається відразу після здійснення покупки.</w:t>
      </w:r>
    </w:p>
    <w:p w14:paraId="43CA3CF2" w14:textId="77777777" w:rsidR="004A6523" w:rsidRDefault="004A6523" w:rsidP="004A6523">
      <w:r>
        <w:t>Учаснику Програми повідомляють кількість накопичених Балів, шляхом відображення стану Рахунку на чеку та сайті.</w:t>
      </w:r>
    </w:p>
    <w:p w14:paraId="10593A53" w14:textId="5774D119" w:rsidR="004A6523" w:rsidRDefault="004A6523" w:rsidP="004A6523">
      <w:r>
        <w:t>Для зарахування Балів за покупки, Учасник зобов’язаний під час розрахунку пред’явити на касовому терміналі свою Картку або Брелок.</w:t>
      </w:r>
    </w:p>
    <w:p w14:paraId="2D728F78" w14:textId="3E650510" w:rsidR="004A6523" w:rsidRDefault="004A6523" w:rsidP="004A6523">
      <w:r>
        <w:t>Оператор має право списувати з Рахунку Учасника Бали, зараховані помилково, пов’язані із транзакцією, що була скасована, у випадку повернення товару, а також за умови виявлення шахрайства.</w:t>
      </w:r>
    </w:p>
    <w:p w14:paraId="78A887B4" w14:textId="7F36F1E8" w:rsidR="004A6523" w:rsidRDefault="004A6523" w:rsidP="004A6523">
      <w:r>
        <w:t>Оператор самостійно формує правила нарахування Балів за покупки товарів та послуг.</w:t>
      </w:r>
    </w:p>
    <w:p w14:paraId="746B0FFB" w14:textId="77777777" w:rsidR="004A6523" w:rsidRDefault="004A6523" w:rsidP="004A6523">
      <w:r>
        <w:lastRenderedPageBreak/>
        <w:t>3. Списання Бонусів</w:t>
      </w:r>
    </w:p>
    <w:p w14:paraId="04BBFB28" w14:textId="0D61F64C" w:rsidR="004A6523" w:rsidRDefault="004A6523" w:rsidP="004A6523">
      <w:r>
        <w:t>Накопичені Бали можна використати як оплату за будь-які товари та послуги, що пропонує магазин «Рукавичка». Виняток становлять алкогольні напої та тютюнові вироби.</w:t>
      </w:r>
    </w:p>
    <w:p w14:paraId="3A9ED0F9" w14:textId="77777777" w:rsidR="004A6523" w:rsidRDefault="004A6523" w:rsidP="004A6523">
      <w:r>
        <w:t>Під час перерахування у Бонуси, 1 накопичений Бал дорівнює 1 копійці.</w:t>
      </w:r>
    </w:p>
    <w:p w14:paraId="79C3B712" w14:textId="77777777" w:rsidR="004A6523" w:rsidRDefault="004A6523" w:rsidP="004A6523">
      <w:r>
        <w:t>Щороку 31 січня о 23:59 год. усі невикористані Бали на бонусному рахунку обнуляюються Оператором.</w:t>
      </w:r>
    </w:p>
    <w:p w14:paraId="64532CD7" w14:textId="77777777" w:rsidR="004A6523" w:rsidRDefault="004A6523" w:rsidP="004A6523">
      <w:r>
        <w:t>Оплата покупок Балами стає доступною з моменту повної активації Картки.</w:t>
      </w:r>
    </w:p>
    <w:p w14:paraId="2F60A63D" w14:textId="677A3F5D" w:rsidR="004A6523" w:rsidRDefault="004A6523" w:rsidP="004A6523">
      <w:r>
        <w:t>Учасник може використати будь-яку кількість Балів зі свого Рахунку, під час оплати покупок в магазині «Рукавичка». При цьому, розмір використаних Балів не може перевищувати 20% від вартості покупки.</w:t>
      </w:r>
    </w:p>
    <w:p w14:paraId="1A265098" w14:textId="73E89D19" w:rsidR="004A6523" w:rsidRDefault="004A6523" w:rsidP="004A6523">
      <w:r>
        <w:t>Для розрахунку за товари накопиченими Балами, Учасник перед розрахунком повинен попередити касира та пред’явити Картку Учасника Програми «РОДИНА» або Брелок.</w:t>
      </w:r>
    </w:p>
    <w:p w14:paraId="4AEE8A65" w14:textId="77777777" w:rsidR="004A6523" w:rsidRDefault="004A6523" w:rsidP="004A6523">
      <w:r>
        <w:t>Грошовий еквівалент вартості Балів не видається.</w:t>
      </w:r>
    </w:p>
    <w:p w14:paraId="44B5C044" w14:textId="12E94FE3" w:rsidR="004A6523" w:rsidRDefault="004A6523" w:rsidP="004A6523">
      <w:r>
        <w:t>У випадку виникнення ситуації, яка допускає неоднозначне (множинне) трактування цих Правил та\або питань, не врегульованих даними Правилами, остаточне рішення приймає Оператор програми, із дотриманням чинного законодавства України, та оскарженню не підлягає.</w:t>
      </w:r>
    </w:p>
    <w:p w14:paraId="1B16B23F" w14:textId="0B9DCA8C" w:rsidR="009468B3" w:rsidRDefault="004A6523" w:rsidP="004A6523">
      <w:r>
        <w:t>Більше покупок у «Рукавичці» — більше вигоди для вас та ваших рідних!</w:t>
      </w:r>
    </w:p>
    <w:sectPr w:rsidR="0094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20"/>
    <w:rsid w:val="004A6523"/>
    <w:rsid w:val="009468B3"/>
    <w:rsid w:val="00A7028D"/>
    <w:rsid w:val="00C0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1F2C"/>
  <w15:chartTrackingRefBased/>
  <w15:docId w15:val="{77E77F7A-5E6C-4212-AB59-2D27873A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4066</Words>
  <Characters>2319</Characters>
  <Application>Microsoft Office Word</Application>
  <DocSecurity>0</DocSecurity>
  <Lines>19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Naugolnyk</dc:creator>
  <cp:keywords/>
  <dc:description/>
  <cp:lastModifiedBy>Yulia Naugolnyk</cp:lastModifiedBy>
  <cp:revision>3</cp:revision>
  <dcterms:created xsi:type="dcterms:W3CDTF">2020-09-25T09:49:00Z</dcterms:created>
  <dcterms:modified xsi:type="dcterms:W3CDTF">2020-09-25T10:01:00Z</dcterms:modified>
</cp:coreProperties>
</file>